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3C2A" w14:textId="77777777" w:rsidR="00C24BC2" w:rsidRPr="00C24BC2" w:rsidRDefault="00C24BC2" w:rsidP="00C24BC2">
      <w:pPr>
        <w:pStyle w:val="a8"/>
        <w:spacing w:before="100" w:beforeAutospacing="1" w:after="100" w:afterAutospacing="1"/>
        <w:ind w:left="0" w:firstLine="709"/>
        <w:contextualSpacing/>
        <w:jc w:val="center"/>
        <w:rPr>
          <w:b/>
          <w:sz w:val="28"/>
          <w:szCs w:val="28"/>
        </w:rPr>
      </w:pPr>
      <w:r w:rsidRPr="00C24BC2">
        <w:rPr>
          <w:b/>
          <w:spacing w:val="2"/>
          <w:sz w:val="28"/>
          <w:szCs w:val="28"/>
        </w:rPr>
        <w:t>Правила</w:t>
      </w:r>
      <w:r w:rsidRPr="00C24BC2">
        <w:rPr>
          <w:b/>
          <w:spacing w:val="53"/>
          <w:sz w:val="28"/>
          <w:szCs w:val="28"/>
        </w:rPr>
        <w:t xml:space="preserve"> </w:t>
      </w:r>
      <w:r w:rsidRPr="00C24BC2">
        <w:rPr>
          <w:b/>
          <w:spacing w:val="2"/>
          <w:sz w:val="28"/>
          <w:szCs w:val="28"/>
        </w:rPr>
        <w:t>оформления</w:t>
      </w:r>
      <w:r w:rsidRPr="00C24BC2">
        <w:rPr>
          <w:b/>
          <w:spacing w:val="51"/>
          <w:sz w:val="28"/>
          <w:szCs w:val="28"/>
        </w:rPr>
        <w:t xml:space="preserve"> </w:t>
      </w:r>
      <w:r w:rsidRPr="00C24BC2">
        <w:rPr>
          <w:b/>
          <w:spacing w:val="2"/>
          <w:sz w:val="28"/>
          <w:szCs w:val="28"/>
        </w:rPr>
        <w:t>элементов</w:t>
      </w:r>
      <w:r w:rsidRPr="00C24BC2">
        <w:rPr>
          <w:b/>
          <w:spacing w:val="53"/>
          <w:sz w:val="28"/>
          <w:szCs w:val="28"/>
        </w:rPr>
        <w:t xml:space="preserve"> </w:t>
      </w:r>
      <w:r w:rsidRPr="00C24BC2">
        <w:rPr>
          <w:b/>
          <w:spacing w:val="2"/>
          <w:sz w:val="28"/>
          <w:szCs w:val="28"/>
        </w:rPr>
        <w:t>текста</w:t>
      </w:r>
      <w:r w:rsidRPr="00C24BC2">
        <w:rPr>
          <w:b/>
          <w:spacing w:val="53"/>
          <w:sz w:val="28"/>
          <w:szCs w:val="28"/>
        </w:rPr>
        <w:t xml:space="preserve"> </w:t>
      </w:r>
      <w:r w:rsidRPr="00C24BC2">
        <w:rPr>
          <w:b/>
          <w:spacing w:val="-2"/>
          <w:sz w:val="28"/>
          <w:szCs w:val="28"/>
        </w:rPr>
        <w:t>статьи</w:t>
      </w:r>
    </w:p>
    <w:p w14:paraId="4592191C" w14:textId="77777777" w:rsidR="00C24BC2" w:rsidRPr="00C24BC2" w:rsidRDefault="00C24BC2" w:rsidP="00C24BC2">
      <w:pPr>
        <w:tabs>
          <w:tab w:val="left" w:pos="1283"/>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 xml:space="preserve">1.1. Параметры страницы рукописи статьи: </w:t>
      </w:r>
      <w:r w:rsidRPr="00C24BC2">
        <w:rPr>
          <w:rFonts w:ascii="Times New Roman" w:hAnsi="Times New Roman" w:cs="Times New Roman"/>
          <w:b/>
          <w:sz w:val="28"/>
          <w:szCs w:val="28"/>
        </w:rPr>
        <w:t>все поля</w:t>
      </w:r>
      <w:r w:rsidRPr="00C24BC2">
        <w:rPr>
          <w:rFonts w:ascii="Times New Roman" w:hAnsi="Times New Roman" w:cs="Times New Roman"/>
          <w:sz w:val="28"/>
          <w:szCs w:val="28"/>
        </w:rPr>
        <w:t xml:space="preserve"> страницы – </w:t>
      </w:r>
      <w:r w:rsidRPr="00C24BC2">
        <w:rPr>
          <w:rFonts w:ascii="Times New Roman" w:hAnsi="Times New Roman" w:cs="Times New Roman"/>
          <w:b/>
          <w:sz w:val="28"/>
          <w:szCs w:val="28"/>
        </w:rPr>
        <w:t xml:space="preserve">2,5 </w:t>
      </w:r>
      <w:r w:rsidRPr="00C24BC2">
        <w:rPr>
          <w:rFonts w:ascii="Times New Roman" w:hAnsi="Times New Roman" w:cs="Times New Roman"/>
          <w:sz w:val="28"/>
          <w:szCs w:val="28"/>
        </w:rPr>
        <w:t xml:space="preserve">см; переплет – </w:t>
      </w:r>
      <w:r w:rsidRPr="00C24BC2">
        <w:rPr>
          <w:rFonts w:ascii="Times New Roman" w:hAnsi="Times New Roman" w:cs="Times New Roman"/>
          <w:b/>
          <w:sz w:val="28"/>
          <w:szCs w:val="28"/>
        </w:rPr>
        <w:t>0</w:t>
      </w:r>
      <w:r w:rsidRPr="00C24BC2">
        <w:rPr>
          <w:rFonts w:ascii="Times New Roman" w:hAnsi="Times New Roman" w:cs="Times New Roman"/>
          <w:sz w:val="28"/>
          <w:szCs w:val="28"/>
        </w:rPr>
        <w:t xml:space="preserve">. Весь текст рукописи статьи набирают шрифтом Times New </w:t>
      </w:r>
      <w:proofErr w:type="spellStart"/>
      <w:r w:rsidRPr="00C24BC2">
        <w:rPr>
          <w:rFonts w:ascii="Times New Roman" w:hAnsi="Times New Roman" w:cs="Times New Roman"/>
          <w:sz w:val="28"/>
          <w:szCs w:val="28"/>
        </w:rPr>
        <w:t>Roman</w:t>
      </w:r>
      <w:proofErr w:type="spellEnd"/>
      <w:r w:rsidRPr="00C24BC2">
        <w:rPr>
          <w:rFonts w:ascii="Times New Roman" w:hAnsi="Times New Roman" w:cs="Times New Roman"/>
          <w:sz w:val="28"/>
          <w:szCs w:val="28"/>
        </w:rPr>
        <w:t xml:space="preserve"> с </w:t>
      </w:r>
      <w:r w:rsidRPr="00C24BC2">
        <w:rPr>
          <w:rFonts w:ascii="Times New Roman" w:hAnsi="Times New Roman" w:cs="Times New Roman"/>
          <w:b/>
          <w:sz w:val="28"/>
          <w:szCs w:val="28"/>
        </w:rPr>
        <w:t>одинарным интервалом</w:t>
      </w:r>
      <w:r w:rsidRPr="00C24BC2">
        <w:rPr>
          <w:rFonts w:ascii="Times New Roman" w:hAnsi="Times New Roman" w:cs="Times New Roman"/>
          <w:sz w:val="28"/>
          <w:szCs w:val="28"/>
        </w:rPr>
        <w:t xml:space="preserve"> исключительно в текстовом редакторе MS Word </w:t>
      </w:r>
      <w:r w:rsidRPr="00C24BC2">
        <w:rPr>
          <w:rFonts w:ascii="Times New Roman" w:hAnsi="Times New Roman" w:cs="Times New Roman"/>
          <w:b/>
          <w:sz w:val="28"/>
          <w:szCs w:val="28"/>
        </w:rPr>
        <w:t xml:space="preserve">2003 </w:t>
      </w:r>
      <w:r w:rsidRPr="00C24BC2">
        <w:rPr>
          <w:rFonts w:ascii="Times New Roman" w:hAnsi="Times New Roman" w:cs="Times New Roman"/>
          <w:sz w:val="28"/>
          <w:szCs w:val="28"/>
        </w:rPr>
        <w:t xml:space="preserve">(файл с расширением </w:t>
      </w:r>
      <w:proofErr w:type="spellStart"/>
      <w:r w:rsidRPr="00C24BC2">
        <w:rPr>
          <w:rFonts w:ascii="Times New Roman" w:hAnsi="Times New Roman" w:cs="Times New Roman"/>
          <w:sz w:val="28"/>
          <w:szCs w:val="28"/>
        </w:rPr>
        <w:t>doc</w:t>
      </w:r>
      <w:proofErr w:type="spellEnd"/>
      <w:r w:rsidRPr="00C24BC2">
        <w:rPr>
          <w:rFonts w:ascii="Times New Roman" w:hAnsi="Times New Roman" w:cs="Times New Roman"/>
          <w:sz w:val="28"/>
          <w:szCs w:val="28"/>
        </w:rPr>
        <w:t xml:space="preserve">.). </w:t>
      </w:r>
      <w:r w:rsidRPr="00C24BC2">
        <w:rPr>
          <w:rFonts w:ascii="Times New Roman" w:hAnsi="Times New Roman" w:cs="Times New Roman"/>
          <w:b/>
          <w:sz w:val="28"/>
          <w:szCs w:val="28"/>
        </w:rPr>
        <w:t>Перенос слов – автоматический</w:t>
      </w:r>
      <w:r w:rsidRPr="00C24BC2">
        <w:rPr>
          <w:rFonts w:ascii="Times New Roman" w:hAnsi="Times New Roman" w:cs="Times New Roman"/>
          <w:sz w:val="28"/>
          <w:szCs w:val="28"/>
        </w:rPr>
        <w:t xml:space="preserve"> (кроме названия и фамилий авторов статьи), ширина зоны переноса – </w:t>
      </w:r>
      <w:r w:rsidRPr="00C24BC2">
        <w:rPr>
          <w:rFonts w:ascii="Times New Roman" w:hAnsi="Times New Roman" w:cs="Times New Roman"/>
          <w:b/>
          <w:sz w:val="28"/>
          <w:szCs w:val="28"/>
        </w:rPr>
        <w:t xml:space="preserve">0,63 </w:t>
      </w:r>
      <w:r w:rsidRPr="00C24BC2">
        <w:rPr>
          <w:rFonts w:ascii="Times New Roman" w:hAnsi="Times New Roman" w:cs="Times New Roman"/>
          <w:sz w:val="28"/>
          <w:szCs w:val="28"/>
        </w:rPr>
        <w:t xml:space="preserve">см, максимальное число последовательных переносов – </w:t>
      </w:r>
      <w:r w:rsidRPr="00C24BC2">
        <w:rPr>
          <w:rFonts w:ascii="Times New Roman" w:hAnsi="Times New Roman" w:cs="Times New Roman"/>
          <w:b/>
          <w:sz w:val="28"/>
          <w:szCs w:val="28"/>
        </w:rPr>
        <w:t>3</w:t>
      </w:r>
      <w:r w:rsidRPr="00C24BC2">
        <w:rPr>
          <w:rFonts w:ascii="Times New Roman" w:hAnsi="Times New Roman" w:cs="Times New Roman"/>
          <w:sz w:val="28"/>
          <w:szCs w:val="28"/>
        </w:rPr>
        <w:t>.</w:t>
      </w:r>
    </w:p>
    <w:p w14:paraId="10DA18C6" w14:textId="77777777" w:rsidR="00C24BC2" w:rsidRPr="00C24BC2" w:rsidRDefault="00C24BC2" w:rsidP="00C24BC2">
      <w:pPr>
        <w:tabs>
          <w:tab w:val="left" w:pos="1283"/>
        </w:tabs>
        <w:spacing w:before="100" w:beforeAutospacing="1" w:after="100" w:afterAutospacing="1" w:line="240" w:lineRule="auto"/>
        <w:ind w:firstLine="709"/>
        <w:contextualSpacing/>
        <w:jc w:val="both"/>
        <w:rPr>
          <w:rFonts w:ascii="Times New Roman" w:hAnsi="Times New Roman" w:cs="Times New Roman"/>
          <w:b/>
          <w:sz w:val="28"/>
          <w:szCs w:val="28"/>
        </w:rPr>
      </w:pPr>
      <w:r w:rsidRPr="00C24BC2">
        <w:rPr>
          <w:rFonts w:ascii="Times New Roman" w:hAnsi="Times New Roman" w:cs="Times New Roman"/>
          <w:sz w:val="28"/>
          <w:szCs w:val="28"/>
        </w:rPr>
        <w:t xml:space="preserve">1.2. УДК набирают на первой строке статьи ПРОПИСНЫМИ буквами с </w:t>
      </w:r>
      <w:r w:rsidRPr="00C24BC2">
        <w:rPr>
          <w:rFonts w:ascii="Times New Roman" w:hAnsi="Times New Roman" w:cs="Times New Roman"/>
          <w:b/>
          <w:sz w:val="28"/>
          <w:szCs w:val="28"/>
        </w:rPr>
        <w:t>выравниванием</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по</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левому</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краю</w:t>
      </w:r>
      <w:r w:rsidRPr="00C24BC2">
        <w:rPr>
          <w:rFonts w:ascii="Times New Roman" w:hAnsi="Times New Roman" w:cs="Times New Roman"/>
          <w:b/>
          <w:spacing w:val="40"/>
          <w:sz w:val="28"/>
          <w:szCs w:val="28"/>
        </w:rPr>
        <w:t xml:space="preserve"> </w:t>
      </w:r>
      <w:r w:rsidRPr="00C24BC2">
        <w:rPr>
          <w:rFonts w:ascii="Times New Roman" w:hAnsi="Times New Roman" w:cs="Times New Roman"/>
          <w:sz w:val="28"/>
          <w:szCs w:val="28"/>
        </w:rPr>
        <w:t>страницы</w:t>
      </w:r>
      <w:r w:rsidRPr="00C24BC2">
        <w:rPr>
          <w:rFonts w:ascii="Times New Roman" w:hAnsi="Times New Roman" w:cs="Times New Roman"/>
          <w:spacing w:val="40"/>
          <w:sz w:val="28"/>
          <w:szCs w:val="28"/>
        </w:rPr>
        <w:t xml:space="preserve"> </w:t>
      </w:r>
      <w:r w:rsidRPr="00C24BC2">
        <w:rPr>
          <w:rFonts w:ascii="Times New Roman" w:hAnsi="Times New Roman" w:cs="Times New Roman"/>
          <w:b/>
          <w:sz w:val="28"/>
          <w:szCs w:val="28"/>
        </w:rPr>
        <w:t>без</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абзацного</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отступа.</w:t>
      </w:r>
    </w:p>
    <w:p w14:paraId="19F50FFD" w14:textId="77777777" w:rsidR="00C24BC2" w:rsidRPr="00C24BC2" w:rsidRDefault="00C24BC2" w:rsidP="00C24BC2">
      <w:pPr>
        <w:tabs>
          <w:tab w:val="left" w:pos="1293"/>
        </w:tabs>
        <w:spacing w:before="100" w:beforeAutospacing="1" w:after="100" w:afterAutospacing="1" w:line="240" w:lineRule="auto"/>
        <w:ind w:firstLine="709"/>
        <w:contextualSpacing/>
        <w:jc w:val="both"/>
        <w:rPr>
          <w:rFonts w:ascii="Times New Roman" w:hAnsi="Times New Roman" w:cs="Times New Roman"/>
          <w:b/>
          <w:w w:val="105"/>
          <w:sz w:val="28"/>
          <w:szCs w:val="28"/>
        </w:rPr>
      </w:pPr>
      <w:r w:rsidRPr="00C24BC2">
        <w:rPr>
          <w:rFonts w:ascii="Times New Roman" w:hAnsi="Times New Roman" w:cs="Times New Roman"/>
          <w:w w:val="105"/>
          <w:sz w:val="28"/>
          <w:szCs w:val="28"/>
        </w:rPr>
        <w:t>1.3.</w:t>
      </w:r>
      <w:r w:rsidRPr="00C24BC2">
        <w:rPr>
          <w:rFonts w:ascii="Times New Roman" w:hAnsi="Times New Roman" w:cs="Times New Roman"/>
          <w:b/>
          <w:w w:val="105"/>
          <w:sz w:val="28"/>
          <w:szCs w:val="28"/>
        </w:rPr>
        <w:t xml:space="preserve"> НАЗВАНИЕ</w:t>
      </w:r>
      <w:r w:rsidRPr="00C24BC2">
        <w:rPr>
          <w:rFonts w:ascii="Times New Roman" w:hAnsi="Times New Roman" w:cs="Times New Roman"/>
          <w:b/>
          <w:spacing w:val="-11"/>
          <w:w w:val="105"/>
          <w:sz w:val="28"/>
          <w:szCs w:val="28"/>
        </w:rPr>
        <w:t xml:space="preserve"> </w:t>
      </w:r>
      <w:r w:rsidRPr="00C24BC2">
        <w:rPr>
          <w:rFonts w:ascii="Times New Roman" w:hAnsi="Times New Roman" w:cs="Times New Roman"/>
          <w:b/>
          <w:w w:val="105"/>
          <w:sz w:val="28"/>
          <w:szCs w:val="28"/>
        </w:rPr>
        <w:t>СТАТЬИ</w:t>
      </w:r>
      <w:r w:rsidRPr="00C24BC2">
        <w:rPr>
          <w:rFonts w:ascii="Times New Roman" w:hAnsi="Times New Roman" w:cs="Times New Roman"/>
          <w:spacing w:val="-11"/>
          <w:w w:val="105"/>
          <w:sz w:val="28"/>
          <w:szCs w:val="28"/>
        </w:rPr>
        <w:t xml:space="preserve"> </w:t>
      </w:r>
      <w:r w:rsidRPr="00C24BC2">
        <w:rPr>
          <w:rFonts w:ascii="Times New Roman" w:hAnsi="Times New Roman" w:cs="Times New Roman"/>
          <w:w w:val="105"/>
          <w:sz w:val="28"/>
          <w:szCs w:val="28"/>
        </w:rPr>
        <w:t>(не</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более</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10</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слов)</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набирают</w:t>
      </w:r>
      <w:r w:rsidRPr="00C24BC2">
        <w:rPr>
          <w:rFonts w:ascii="Times New Roman" w:hAnsi="Times New Roman" w:cs="Times New Roman"/>
          <w:spacing w:val="-11"/>
          <w:w w:val="105"/>
          <w:sz w:val="28"/>
          <w:szCs w:val="28"/>
        </w:rPr>
        <w:t xml:space="preserve"> </w:t>
      </w:r>
      <w:r w:rsidRPr="00C24BC2">
        <w:rPr>
          <w:rFonts w:ascii="Times New Roman" w:hAnsi="Times New Roman" w:cs="Times New Roman"/>
          <w:w w:val="105"/>
          <w:sz w:val="28"/>
          <w:szCs w:val="28"/>
        </w:rPr>
        <w:t>после</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УДК</w:t>
      </w:r>
      <w:r w:rsidRPr="00C24BC2">
        <w:rPr>
          <w:rFonts w:ascii="Times New Roman" w:hAnsi="Times New Roman" w:cs="Times New Roman"/>
          <w:spacing w:val="-11"/>
          <w:w w:val="105"/>
          <w:sz w:val="28"/>
          <w:szCs w:val="28"/>
        </w:rPr>
        <w:t xml:space="preserve"> </w:t>
      </w:r>
      <w:r w:rsidRPr="00C24BC2">
        <w:rPr>
          <w:rFonts w:ascii="Times New Roman" w:hAnsi="Times New Roman" w:cs="Times New Roman"/>
          <w:w w:val="105"/>
          <w:sz w:val="28"/>
          <w:szCs w:val="28"/>
        </w:rPr>
        <w:t>с</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пропуском</w:t>
      </w:r>
      <w:r w:rsidRPr="00C24BC2">
        <w:rPr>
          <w:rFonts w:ascii="Times New Roman" w:hAnsi="Times New Roman" w:cs="Times New Roman"/>
          <w:spacing w:val="-12"/>
          <w:w w:val="105"/>
          <w:sz w:val="28"/>
          <w:szCs w:val="28"/>
        </w:rPr>
        <w:t xml:space="preserve"> </w:t>
      </w:r>
      <w:r w:rsidRPr="00C24BC2">
        <w:rPr>
          <w:rFonts w:ascii="Times New Roman" w:hAnsi="Times New Roman" w:cs="Times New Roman"/>
          <w:w w:val="105"/>
          <w:sz w:val="28"/>
          <w:szCs w:val="28"/>
        </w:rPr>
        <w:t xml:space="preserve">одной строки </w:t>
      </w:r>
      <w:r w:rsidRPr="00C24BC2">
        <w:rPr>
          <w:rFonts w:ascii="Times New Roman" w:hAnsi="Times New Roman" w:cs="Times New Roman"/>
          <w:b/>
          <w:w w:val="105"/>
          <w:sz w:val="28"/>
          <w:szCs w:val="28"/>
        </w:rPr>
        <w:t>ПРОПИСНЫМИ</w:t>
      </w:r>
      <w:r w:rsidRPr="00C24BC2">
        <w:rPr>
          <w:rFonts w:ascii="Times New Roman" w:hAnsi="Times New Roman" w:cs="Times New Roman"/>
          <w:w w:val="105"/>
          <w:sz w:val="28"/>
          <w:szCs w:val="28"/>
        </w:rPr>
        <w:t xml:space="preserve"> буквами </w:t>
      </w:r>
      <w:r w:rsidRPr="00C24BC2">
        <w:rPr>
          <w:rFonts w:ascii="Times New Roman" w:hAnsi="Times New Roman" w:cs="Times New Roman"/>
          <w:b/>
          <w:w w:val="105"/>
          <w:sz w:val="28"/>
          <w:szCs w:val="28"/>
        </w:rPr>
        <w:t>полужирным шрифтом с выравниванием по центру</w:t>
      </w:r>
      <w:r w:rsidRPr="00C24BC2">
        <w:rPr>
          <w:rFonts w:ascii="Times New Roman" w:hAnsi="Times New Roman" w:cs="Times New Roman"/>
          <w:w w:val="105"/>
          <w:sz w:val="28"/>
          <w:szCs w:val="28"/>
        </w:rPr>
        <w:t xml:space="preserve"> страницы </w:t>
      </w:r>
      <w:r w:rsidRPr="00C24BC2">
        <w:rPr>
          <w:rFonts w:ascii="Times New Roman" w:hAnsi="Times New Roman" w:cs="Times New Roman"/>
          <w:b/>
          <w:w w:val="105"/>
          <w:sz w:val="28"/>
          <w:szCs w:val="28"/>
        </w:rPr>
        <w:t>без переносов!</w:t>
      </w:r>
    </w:p>
    <w:p w14:paraId="69732F41" w14:textId="77777777" w:rsidR="00C24BC2" w:rsidRPr="00C24BC2" w:rsidRDefault="00C24BC2" w:rsidP="00C24BC2">
      <w:pPr>
        <w:tabs>
          <w:tab w:val="left" w:pos="1276"/>
        </w:tabs>
        <w:spacing w:before="100" w:beforeAutospacing="1" w:after="100" w:afterAutospacing="1" w:line="240" w:lineRule="auto"/>
        <w:ind w:firstLine="709"/>
        <w:contextualSpacing/>
        <w:jc w:val="both"/>
        <w:rPr>
          <w:rFonts w:ascii="Times New Roman" w:hAnsi="Times New Roman" w:cs="Times New Roman"/>
          <w:b/>
          <w:sz w:val="28"/>
          <w:szCs w:val="28"/>
        </w:rPr>
      </w:pPr>
      <w:r w:rsidRPr="00C24BC2">
        <w:rPr>
          <w:rFonts w:ascii="Times New Roman" w:hAnsi="Times New Roman" w:cs="Times New Roman"/>
          <w:sz w:val="28"/>
          <w:szCs w:val="28"/>
        </w:rPr>
        <w:t>1.4. Инициалы и фамилии авторов набирают после названия статьи с пропуском одной</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строки</w:t>
      </w:r>
      <w:r w:rsidRPr="00C24BC2">
        <w:rPr>
          <w:rFonts w:ascii="Times New Roman" w:hAnsi="Times New Roman" w:cs="Times New Roman"/>
          <w:spacing w:val="40"/>
          <w:sz w:val="28"/>
          <w:szCs w:val="28"/>
        </w:rPr>
        <w:t xml:space="preserve"> </w:t>
      </w:r>
      <w:r w:rsidRPr="00C24BC2">
        <w:rPr>
          <w:rFonts w:ascii="Times New Roman" w:hAnsi="Times New Roman" w:cs="Times New Roman"/>
          <w:b/>
          <w:sz w:val="28"/>
          <w:szCs w:val="28"/>
        </w:rPr>
        <w:t>с</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выравниванием</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по</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центру</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страницы</w:t>
      </w:r>
      <w:r w:rsidRPr="00C24BC2">
        <w:rPr>
          <w:rFonts w:ascii="Times New Roman" w:hAnsi="Times New Roman" w:cs="Times New Roman"/>
          <w:spacing w:val="40"/>
          <w:sz w:val="28"/>
          <w:szCs w:val="28"/>
        </w:rPr>
        <w:t xml:space="preserve"> </w:t>
      </w:r>
      <w:r w:rsidRPr="00C24BC2">
        <w:rPr>
          <w:rFonts w:ascii="Times New Roman" w:hAnsi="Times New Roman" w:cs="Times New Roman"/>
          <w:b/>
          <w:sz w:val="28"/>
          <w:szCs w:val="28"/>
        </w:rPr>
        <w:t>без</w:t>
      </w:r>
      <w:r w:rsidRPr="00C24BC2">
        <w:rPr>
          <w:rFonts w:ascii="Times New Roman" w:hAnsi="Times New Roman" w:cs="Times New Roman"/>
          <w:b/>
          <w:spacing w:val="40"/>
          <w:sz w:val="28"/>
          <w:szCs w:val="28"/>
        </w:rPr>
        <w:t xml:space="preserve"> </w:t>
      </w:r>
      <w:r w:rsidRPr="00C24BC2">
        <w:rPr>
          <w:rFonts w:ascii="Times New Roman" w:hAnsi="Times New Roman" w:cs="Times New Roman"/>
          <w:b/>
          <w:sz w:val="28"/>
          <w:szCs w:val="28"/>
        </w:rPr>
        <w:t>переносов!</w:t>
      </w:r>
    </w:p>
    <w:p w14:paraId="02E8C25C" w14:textId="77777777" w:rsidR="00C24BC2" w:rsidRPr="00C24BC2" w:rsidRDefault="00C24BC2" w:rsidP="00C24BC2">
      <w:pPr>
        <w:tabs>
          <w:tab w:val="left" w:pos="1276"/>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1.5.</w:t>
      </w:r>
      <w:r w:rsidRPr="00C24BC2">
        <w:rPr>
          <w:rFonts w:ascii="Times New Roman" w:hAnsi="Times New Roman" w:cs="Times New Roman"/>
          <w:i/>
          <w:sz w:val="28"/>
          <w:szCs w:val="28"/>
        </w:rPr>
        <w:t xml:space="preserve"> Аннотацию статьи </w:t>
      </w:r>
      <w:r w:rsidRPr="00C24BC2">
        <w:rPr>
          <w:rFonts w:ascii="Times New Roman" w:hAnsi="Times New Roman" w:cs="Times New Roman"/>
          <w:sz w:val="28"/>
          <w:szCs w:val="28"/>
        </w:rPr>
        <w:t xml:space="preserve">на русском языке (от 5 до 10 строк) набирают </w:t>
      </w:r>
      <w:r w:rsidRPr="00C24BC2">
        <w:rPr>
          <w:rFonts w:ascii="Times New Roman" w:hAnsi="Times New Roman" w:cs="Times New Roman"/>
          <w:i/>
          <w:sz w:val="28"/>
          <w:szCs w:val="28"/>
        </w:rPr>
        <w:t xml:space="preserve">курсивом </w:t>
      </w:r>
      <w:r w:rsidRPr="00C24BC2">
        <w:rPr>
          <w:rFonts w:ascii="Times New Roman" w:hAnsi="Times New Roman" w:cs="Times New Roman"/>
          <w:sz w:val="28"/>
          <w:szCs w:val="28"/>
        </w:rPr>
        <w:t xml:space="preserve">(размер шрифта – </w:t>
      </w:r>
      <w:r w:rsidRPr="00C24BC2">
        <w:rPr>
          <w:rFonts w:ascii="Times New Roman" w:hAnsi="Times New Roman" w:cs="Times New Roman"/>
          <w:b/>
          <w:sz w:val="28"/>
          <w:szCs w:val="28"/>
        </w:rPr>
        <w:t xml:space="preserve">12 </w:t>
      </w:r>
      <w:proofErr w:type="spellStart"/>
      <w:r w:rsidRPr="00C24BC2">
        <w:rPr>
          <w:rFonts w:ascii="Times New Roman" w:hAnsi="Times New Roman" w:cs="Times New Roman"/>
          <w:b/>
          <w:sz w:val="28"/>
          <w:szCs w:val="28"/>
        </w:rPr>
        <w:t>пт</w:t>
      </w:r>
      <w:proofErr w:type="spellEnd"/>
      <w:r w:rsidRPr="00C24BC2">
        <w:rPr>
          <w:rFonts w:ascii="Times New Roman" w:hAnsi="Times New Roman" w:cs="Times New Roman"/>
          <w:sz w:val="28"/>
          <w:szCs w:val="28"/>
        </w:rPr>
        <w:t>) с пропуском одной строки после</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 xml:space="preserve">фамилий авторов с абзацным отступом </w:t>
      </w:r>
      <w:r w:rsidRPr="00C24BC2">
        <w:rPr>
          <w:rFonts w:ascii="Times New Roman" w:hAnsi="Times New Roman" w:cs="Times New Roman"/>
          <w:b/>
          <w:sz w:val="28"/>
          <w:szCs w:val="28"/>
        </w:rPr>
        <w:t xml:space="preserve">1,5 </w:t>
      </w:r>
      <w:r w:rsidRPr="00C24BC2">
        <w:rPr>
          <w:rFonts w:ascii="Times New Roman" w:hAnsi="Times New Roman" w:cs="Times New Roman"/>
          <w:sz w:val="28"/>
          <w:szCs w:val="28"/>
        </w:rPr>
        <w:t>см.</w:t>
      </w:r>
    </w:p>
    <w:p w14:paraId="3674EC8F"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1.6.</w:t>
      </w:r>
      <w:r w:rsidRPr="00C24BC2">
        <w:rPr>
          <w:rFonts w:ascii="Times New Roman" w:hAnsi="Times New Roman" w:cs="Times New Roman"/>
          <w:i/>
          <w:sz w:val="28"/>
          <w:szCs w:val="28"/>
        </w:rPr>
        <w:t xml:space="preserve"> Ключевые слова </w:t>
      </w:r>
      <w:r w:rsidRPr="00C24BC2">
        <w:rPr>
          <w:rFonts w:ascii="Times New Roman" w:hAnsi="Times New Roman" w:cs="Times New Roman"/>
          <w:sz w:val="28"/>
          <w:szCs w:val="28"/>
        </w:rPr>
        <w:t xml:space="preserve">на русском языке (не более 10) набирают </w:t>
      </w:r>
      <w:r w:rsidRPr="00C24BC2">
        <w:rPr>
          <w:rFonts w:ascii="Times New Roman" w:hAnsi="Times New Roman" w:cs="Times New Roman"/>
          <w:i/>
          <w:sz w:val="28"/>
          <w:szCs w:val="28"/>
        </w:rPr>
        <w:t xml:space="preserve">курсивом </w:t>
      </w:r>
      <w:r w:rsidRPr="00C24BC2">
        <w:rPr>
          <w:rFonts w:ascii="Times New Roman" w:hAnsi="Times New Roman" w:cs="Times New Roman"/>
          <w:sz w:val="28"/>
          <w:szCs w:val="28"/>
        </w:rPr>
        <w:t xml:space="preserve">(размер шрифта – </w:t>
      </w:r>
      <w:r w:rsidRPr="00C24BC2">
        <w:rPr>
          <w:rFonts w:ascii="Times New Roman" w:hAnsi="Times New Roman" w:cs="Times New Roman"/>
          <w:b/>
          <w:sz w:val="28"/>
          <w:szCs w:val="28"/>
        </w:rPr>
        <w:t xml:space="preserve">12 </w:t>
      </w:r>
      <w:proofErr w:type="spellStart"/>
      <w:r w:rsidRPr="00C24BC2">
        <w:rPr>
          <w:rFonts w:ascii="Times New Roman" w:hAnsi="Times New Roman" w:cs="Times New Roman"/>
          <w:b/>
          <w:sz w:val="28"/>
          <w:szCs w:val="28"/>
        </w:rPr>
        <w:t>пт</w:t>
      </w:r>
      <w:proofErr w:type="spellEnd"/>
      <w:r w:rsidRPr="00C24BC2">
        <w:rPr>
          <w:rFonts w:ascii="Times New Roman" w:hAnsi="Times New Roman" w:cs="Times New Roman"/>
          <w:sz w:val="28"/>
          <w:szCs w:val="28"/>
        </w:rPr>
        <w:t xml:space="preserve">) после аннотации статьи на новой строке с абзацным отступом </w:t>
      </w:r>
      <w:r w:rsidRPr="00C24BC2">
        <w:rPr>
          <w:rFonts w:ascii="Times New Roman" w:hAnsi="Times New Roman" w:cs="Times New Roman"/>
          <w:b/>
          <w:sz w:val="28"/>
          <w:szCs w:val="28"/>
        </w:rPr>
        <w:t>1,5 см</w:t>
      </w:r>
      <w:r w:rsidRPr="00C24BC2">
        <w:rPr>
          <w:rFonts w:ascii="Times New Roman" w:hAnsi="Times New Roman" w:cs="Times New Roman"/>
          <w:sz w:val="28"/>
          <w:szCs w:val="28"/>
        </w:rPr>
        <w:t>.</w:t>
      </w:r>
    </w:p>
    <w:p w14:paraId="3EA3F914" w14:textId="77777777" w:rsidR="00C24BC2" w:rsidRPr="00C24BC2" w:rsidRDefault="00C24BC2" w:rsidP="00C24BC2">
      <w:pPr>
        <w:tabs>
          <w:tab w:val="left" w:pos="1276"/>
        </w:tabs>
        <w:spacing w:before="100" w:beforeAutospacing="1" w:after="100" w:afterAutospacing="1" w:line="240" w:lineRule="auto"/>
        <w:ind w:firstLine="709"/>
        <w:contextualSpacing/>
        <w:jc w:val="both"/>
        <w:rPr>
          <w:rFonts w:ascii="Times New Roman" w:hAnsi="Times New Roman" w:cs="Times New Roman"/>
          <w:b/>
          <w:spacing w:val="-2"/>
          <w:w w:val="105"/>
          <w:sz w:val="28"/>
          <w:szCs w:val="28"/>
        </w:rPr>
      </w:pPr>
      <w:r w:rsidRPr="00C24BC2">
        <w:rPr>
          <w:rFonts w:ascii="Times New Roman" w:hAnsi="Times New Roman" w:cs="Times New Roman"/>
          <w:w w:val="105"/>
          <w:sz w:val="28"/>
          <w:szCs w:val="28"/>
        </w:rPr>
        <w:t>1.7.</w:t>
      </w:r>
      <w:r w:rsidRPr="00C24BC2">
        <w:rPr>
          <w:rFonts w:ascii="Times New Roman" w:hAnsi="Times New Roman" w:cs="Times New Roman"/>
          <w:b/>
          <w:w w:val="105"/>
          <w:sz w:val="28"/>
          <w:szCs w:val="28"/>
        </w:rPr>
        <w:t xml:space="preserve"> Включать</w:t>
      </w:r>
      <w:r w:rsidRPr="00C24BC2">
        <w:rPr>
          <w:rFonts w:ascii="Times New Roman" w:hAnsi="Times New Roman" w:cs="Times New Roman"/>
          <w:b/>
          <w:spacing w:val="14"/>
          <w:w w:val="105"/>
          <w:sz w:val="28"/>
          <w:szCs w:val="28"/>
        </w:rPr>
        <w:t xml:space="preserve"> </w:t>
      </w:r>
      <w:r w:rsidRPr="00C24BC2">
        <w:rPr>
          <w:rFonts w:ascii="Times New Roman" w:hAnsi="Times New Roman" w:cs="Times New Roman"/>
          <w:b/>
          <w:w w:val="105"/>
          <w:sz w:val="28"/>
          <w:szCs w:val="28"/>
        </w:rPr>
        <w:t>формулы</w:t>
      </w:r>
      <w:r w:rsidRPr="00C24BC2">
        <w:rPr>
          <w:rFonts w:ascii="Times New Roman" w:hAnsi="Times New Roman" w:cs="Times New Roman"/>
          <w:b/>
          <w:spacing w:val="13"/>
          <w:w w:val="105"/>
          <w:sz w:val="28"/>
          <w:szCs w:val="28"/>
        </w:rPr>
        <w:t xml:space="preserve"> </w:t>
      </w:r>
      <w:r w:rsidRPr="00C24BC2">
        <w:rPr>
          <w:rFonts w:ascii="Times New Roman" w:hAnsi="Times New Roman" w:cs="Times New Roman"/>
          <w:b/>
          <w:w w:val="105"/>
          <w:sz w:val="28"/>
          <w:szCs w:val="28"/>
        </w:rPr>
        <w:t>в</w:t>
      </w:r>
      <w:r w:rsidRPr="00C24BC2">
        <w:rPr>
          <w:rFonts w:ascii="Times New Roman" w:hAnsi="Times New Roman" w:cs="Times New Roman"/>
          <w:b/>
          <w:spacing w:val="14"/>
          <w:w w:val="105"/>
          <w:sz w:val="28"/>
          <w:szCs w:val="28"/>
        </w:rPr>
        <w:t xml:space="preserve"> </w:t>
      </w:r>
      <w:r w:rsidRPr="00C24BC2">
        <w:rPr>
          <w:rFonts w:ascii="Times New Roman" w:hAnsi="Times New Roman" w:cs="Times New Roman"/>
          <w:b/>
          <w:w w:val="105"/>
          <w:sz w:val="28"/>
          <w:szCs w:val="28"/>
        </w:rPr>
        <w:t>название</w:t>
      </w:r>
      <w:r w:rsidRPr="00C24BC2">
        <w:rPr>
          <w:rFonts w:ascii="Times New Roman" w:hAnsi="Times New Roman" w:cs="Times New Roman"/>
          <w:b/>
          <w:spacing w:val="13"/>
          <w:w w:val="105"/>
          <w:sz w:val="28"/>
          <w:szCs w:val="28"/>
        </w:rPr>
        <w:t xml:space="preserve"> </w:t>
      </w:r>
      <w:r w:rsidRPr="00C24BC2">
        <w:rPr>
          <w:rFonts w:ascii="Times New Roman" w:hAnsi="Times New Roman" w:cs="Times New Roman"/>
          <w:b/>
          <w:w w:val="105"/>
          <w:sz w:val="28"/>
          <w:szCs w:val="28"/>
        </w:rPr>
        <w:t>и</w:t>
      </w:r>
      <w:r w:rsidRPr="00C24BC2">
        <w:rPr>
          <w:rFonts w:ascii="Times New Roman" w:hAnsi="Times New Roman" w:cs="Times New Roman"/>
          <w:b/>
          <w:spacing w:val="16"/>
          <w:w w:val="105"/>
          <w:sz w:val="28"/>
          <w:szCs w:val="28"/>
        </w:rPr>
        <w:t xml:space="preserve"> </w:t>
      </w:r>
      <w:r w:rsidRPr="00C24BC2">
        <w:rPr>
          <w:rFonts w:ascii="Times New Roman" w:hAnsi="Times New Roman" w:cs="Times New Roman"/>
          <w:b/>
          <w:w w:val="105"/>
          <w:sz w:val="28"/>
          <w:szCs w:val="28"/>
        </w:rPr>
        <w:t>аннотацию</w:t>
      </w:r>
      <w:r w:rsidRPr="00C24BC2">
        <w:rPr>
          <w:rFonts w:ascii="Times New Roman" w:hAnsi="Times New Roman" w:cs="Times New Roman"/>
          <w:b/>
          <w:spacing w:val="13"/>
          <w:w w:val="105"/>
          <w:sz w:val="28"/>
          <w:szCs w:val="28"/>
        </w:rPr>
        <w:t xml:space="preserve"> </w:t>
      </w:r>
      <w:r w:rsidRPr="00C24BC2">
        <w:rPr>
          <w:rFonts w:ascii="Times New Roman" w:hAnsi="Times New Roman" w:cs="Times New Roman"/>
          <w:b/>
          <w:w w:val="105"/>
          <w:sz w:val="28"/>
          <w:szCs w:val="28"/>
        </w:rPr>
        <w:t>статьи</w:t>
      </w:r>
      <w:r w:rsidRPr="00C24BC2">
        <w:rPr>
          <w:rFonts w:ascii="Times New Roman" w:hAnsi="Times New Roman" w:cs="Times New Roman"/>
          <w:b/>
          <w:spacing w:val="12"/>
          <w:w w:val="105"/>
          <w:sz w:val="28"/>
          <w:szCs w:val="28"/>
        </w:rPr>
        <w:t xml:space="preserve"> </w:t>
      </w:r>
      <w:r w:rsidRPr="00C24BC2">
        <w:rPr>
          <w:rFonts w:ascii="Times New Roman" w:hAnsi="Times New Roman" w:cs="Times New Roman"/>
          <w:b/>
          <w:w w:val="105"/>
          <w:sz w:val="28"/>
          <w:szCs w:val="28"/>
        </w:rPr>
        <w:t>не</w:t>
      </w:r>
      <w:r w:rsidRPr="00C24BC2">
        <w:rPr>
          <w:rFonts w:ascii="Times New Roman" w:hAnsi="Times New Roman" w:cs="Times New Roman"/>
          <w:b/>
          <w:spacing w:val="13"/>
          <w:w w:val="105"/>
          <w:sz w:val="28"/>
          <w:szCs w:val="28"/>
        </w:rPr>
        <w:t xml:space="preserve"> </w:t>
      </w:r>
      <w:r w:rsidRPr="00C24BC2">
        <w:rPr>
          <w:rFonts w:ascii="Times New Roman" w:hAnsi="Times New Roman" w:cs="Times New Roman"/>
          <w:b/>
          <w:spacing w:val="-2"/>
          <w:w w:val="105"/>
          <w:sz w:val="28"/>
          <w:szCs w:val="28"/>
        </w:rPr>
        <w:t>рекомендуется!</w:t>
      </w:r>
    </w:p>
    <w:p w14:paraId="3397378D"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1.8.</w:t>
      </w:r>
      <w:r w:rsidRPr="00C24BC2">
        <w:rPr>
          <w:rFonts w:ascii="Times New Roman" w:hAnsi="Times New Roman" w:cs="Times New Roman"/>
          <w:b/>
          <w:sz w:val="28"/>
          <w:szCs w:val="28"/>
        </w:rPr>
        <w:t xml:space="preserve"> Основной текст</w:t>
      </w:r>
      <w:r w:rsidRPr="00C24BC2">
        <w:rPr>
          <w:rFonts w:ascii="Times New Roman" w:hAnsi="Times New Roman" w:cs="Times New Roman"/>
          <w:sz w:val="28"/>
          <w:szCs w:val="28"/>
        </w:rPr>
        <w:t xml:space="preserve"> статьи набирают через строку после ключевых слов </w:t>
      </w:r>
      <w:r w:rsidRPr="00C24BC2">
        <w:rPr>
          <w:rFonts w:ascii="Times New Roman" w:hAnsi="Times New Roman" w:cs="Times New Roman"/>
          <w:b/>
          <w:sz w:val="28"/>
          <w:szCs w:val="28"/>
        </w:rPr>
        <w:t>с выравниванием по</w:t>
      </w:r>
      <w:r w:rsidRPr="00C24BC2">
        <w:rPr>
          <w:rFonts w:ascii="Times New Roman" w:hAnsi="Times New Roman" w:cs="Times New Roman"/>
          <w:b/>
          <w:spacing w:val="30"/>
          <w:sz w:val="28"/>
          <w:szCs w:val="28"/>
        </w:rPr>
        <w:t xml:space="preserve"> </w:t>
      </w:r>
      <w:r w:rsidRPr="00C24BC2">
        <w:rPr>
          <w:rFonts w:ascii="Times New Roman" w:hAnsi="Times New Roman" w:cs="Times New Roman"/>
          <w:b/>
          <w:sz w:val="28"/>
          <w:szCs w:val="28"/>
        </w:rPr>
        <w:t>ширине</w:t>
      </w:r>
      <w:r w:rsidRPr="00C24BC2">
        <w:rPr>
          <w:rFonts w:ascii="Times New Roman" w:hAnsi="Times New Roman" w:cs="Times New Roman"/>
          <w:sz w:val="28"/>
          <w:szCs w:val="28"/>
        </w:rPr>
        <w:t xml:space="preserve"> страницы (размер шрифта – </w:t>
      </w:r>
      <w:r w:rsidRPr="00C24BC2">
        <w:rPr>
          <w:rFonts w:ascii="Times New Roman" w:hAnsi="Times New Roman" w:cs="Times New Roman"/>
          <w:b/>
          <w:sz w:val="28"/>
          <w:szCs w:val="28"/>
        </w:rPr>
        <w:t xml:space="preserve">14 </w:t>
      </w:r>
      <w:proofErr w:type="spellStart"/>
      <w:r w:rsidRPr="00C24BC2">
        <w:rPr>
          <w:rFonts w:ascii="Times New Roman" w:hAnsi="Times New Roman" w:cs="Times New Roman"/>
          <w:b/>
          <w:sz w:val="28"/>
          <w:szCs w:val="28"/>
        </w:rPr>
        <w:t>пт</w:t>
      </w:r>
      <w:proofErr w:type="spellEnd"/>
      <w:r w:rsidRPr="00C24BC2">
        <w:rPr>
          <w:rFonts w:ascii="Times New Roman" w:hAnsi="Times New Roman" w:cs="Times New Roman"/>
          <w:sz w:val="28"/>
          <w:szCs w:val="28"/>
        </w:rPr>
        <w:t>). Абзацный</w:t>
      </w:r>
      <w:r w:rsidRPr="00C24BC2">
        <w:rPr>
          <w:rFonts w:ascii="Times New Roman" w:hAnsi="Times New Roman" w:cs="Times New Roman"/>
          <w:spacing w:val="28"/>
          <w:sz w:val="28"/>
          <w:szCs w:val="28"/>
        </w:rPr>
        <w:t xml:space="preserve"> </w:t>
      </w:r>
      <w:r w:rsidRPr="00C24BC2">
        <w:rPr>
          <w:rFonts w:ascii="Times New Roman" w:hAnsi="Times New Roman" w:cs="Times New Roman"/>
          <w:sz w:val="28"/>
          <w:szCs w:val="28"/>
        </w:rPr>
        <w:t>отступ</w:t>
      </w:r>
      <w:r w:rsidRPr="00C24BC2">
        <w:rPr>
          <w:rFonts w:ascii="Times New Roman" w:hAnsi="Times New Roman" w:cs="Times New Roman"/>
          <w:spacing w:val="28"/>
          <w:sz w:val="28"/>
          <w:szCs w:val="28"/>
        </w:rPr>
        <w:t xml:space="preserve"> </w:t>
      </w:r>
      <w:r w:rsidRPr="00C24BC2">
        <w:rPr>
          <w:rFonts w:ascii="Times New Roman" w:hAnsi="Times New Roman" w:cs="Times New Roman"/>
          <w:sz w:val="28"/>
          <w:szCs w:val="28"/>
        </w:rPr>
        <w:t xml:space="preserve">– </w:t>
      </w:r>
      <w:r w:rsidRPr="00C24BC2">
        <w:rPr>
          <w:rFonts w:ascii="Times New Roman" w:hAnsi="Times New Roman" w:cs="Times New Roman"/>
          <w:b/>
          <w:sz w:val="28"/>
          <w:szCs w:val="28"/>
        </w:rPr>
        <w:t>1,5</w:t>
      </w:r>
      <w:r w:rsidRPr="00C24BC2">
        <w:rPr>
          <w:rFonts w:ascii="Times New Roman" w:hAnsi="Times New Roman" w:cs="Times New Roman"/>
          <w:b/>
          <w:spacing w:val="30"/>
          <w:sz w:val="28"/>
          <w:szCs w:val="28"/>
        </w:rPr>
        <w:t xml:space="preserve"> </w:t>
      </w:r>
      <w:r w:rsidRPr="00C24BC2">
        <w:rPr>
          <w:rFonts w:ascii="Times New Roman" w:hAnsi="Times New Roman" w:cs="Times New Roman"/>
          <w:b/>
          <w:sz w:val="28"/>
          <w:szCs w:val="28"/>
        </w:rPr>
        <w:t>см</w:t>
      </w:r>
      <w:r w:rsidRPr="00C24BC2">
        <w:rPr>
          <w:rFonts w:ascii="Times New Roman" w:hAnsi="Times New Roman" w:cs="Times New Roman"/>
          <w:sz w:val="28"/>
          <w:szCs w:val="28"/>
        </w:rPr>
        <w:t>.</w:t>
      </w:r>
    </w:p>
    <w:p w14:paraId="4B3AFA68"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b/>
          <w:spacing w:val="-2"/>
          <w:sz w:val="28"/>
          <w:szCs w:val="28"/>
        </w:rPr>
      </w:pPr>
      <w:r w:rsidRPr="00C24BC2">
        <w:rPr>
          <w:rFonts w:ascii="Times New Roman" w:hAnsi="Times New Roman" w:cs="Times New Roman"/>
          <w:sz w:val="28"/>
          <w:szCs w:val="28"/>
        </w:rPr>
        <w:t>1.9.</w:t>
      </w:r>
      <w:r w:rsidRPr="00C24BC2">
        <w:rPr>
          <w:rFonts w:ascii="Times New Roman" w:hAnsi="Times New Roman" w:cs="Times New Roman"/>
          <w:b/>
          <w:sz w:val="28"/>
          <w:szCs w:val="28"/>
        </w:rPr>
        <w:t xml:space="preserve"> Подчеркивания</w:t>
      </w:r>
      <w:r w:rsidRPr="00C24BC2">
        <w:rPr>
          <w:rFonts w:ascii="Times New Roman" w:hAnsi="Times New Roman" w:cs="Times New Roman"/>
          <w:spacing w:val="20"/>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21"/>
          <w:sz w:val="28"/>
          <w:szCs w:val="28"/>
        </w:rPr>
        <w:t xml:space="preserve"> </w:t>
      </w:r>
      <w:r w:rsidRPr="00C24BC2">
        <w:rPr>
          <w:rFonts w:ascii="Times New Roman" w:hAnsi="Times New Roman" w:cs="Times New Roman"/>
          <w:sz w:val="28"/>
          <w:szCs w:val="28"/>
        </w:rPr>
        <w:t>качестве</w:t>
      </w:r>
      <w:r w:rsidRPr="00C24BC2">
        <w:rPr>
          <w:rFonts w:ascii="Times New Roman" w:hAnsi="Times New Roman" w:cs="Times New Roman"/>
          <w:spacing w:val="23"/>
          <w:sz w:val="28"/>
          <w:szCs w:val="28"/>
        </w:rPr>
        <w:t xml:space="preserve"> </w:t>
      </w:r>
      <w:r w:rsidRPr="00C24BC2">
        <w:rPr>
          <w:rFonts w:ascii="Times New Roman" w:hAnsi="Times New Roman" w:cs="Times New Roman"/>
          <w:sz w:val="28"/>
          <w:szCs w:val="28"/>
        </w:rPr>
        <w:t>выделений</w:t>
      </w:r>
      <w:r w:rsidRPr="00C24BC2">
        <w:rPr>
          <w:rFonts w:ascii="Times New Roman" w:hAnsi="Times New Roman" w:cs="Times New Roman"/>
          <w:spacing w:val="23"/>
          <w:sz w:val="28"/>
          <w:szCs w:val="28"/>
        </w:rPr>
        <w:t xml:space="preserve"> </w:t>
      </w:r>
      <w:r w:rsidRPr="00C24BC2">
        <w:rPr>
          <w:rFonts w:ascii="Times New Roman" w:hAnsi="Times New Roman" w:cs="Times New Roman"/>
          <w:b/>
          <w:sz w:val="28"/>
          <w:szCs w:val="28"/>
        </w:rPr>
        <w:t>не</w:t>
      </w:r>
      <w:r w:rsidRPr="00C24BC2">
        <w:rPr>
          <w:rFonts w:ascii="Times New Roman" w:hAnsi="Times New Roman" w:cs="Times New Roman"/>
          <w:b/>
          <w:spacing w:val="21"/>
          <w:sz w:val="28"/>
          <w:szCs w:val="28"/>
        </w:rPr>
        <w:t xml:space="preserve"> </w:t>
      </w:r>
      <w:r w:rsidRPr="00C24BC2">
        <w:rPr>
          <w:rFonts w:ascii="Times New Roman" w:hAnsi="Times New Roman" w:cs="Times New Roman"/>
          <w:b/>
          <w:spacing w:val="-2"/>
          <w:sz w:val="28"/>
          <w:szCs w:val="28"/>
        </w:rPr>
        <w:t>допускаются.</w:t>
      </w:r>
    </w:p>
    <w:p w14:paraId="30A54DFC"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1.10.</w:t>
      </w:r>
      <w:r w:rsidRPr="00C24BC2">
        <w:rPr>
          <w:rFonts w:ascii="Times New Roman" w:hAnsi="Times New Roman" w:cs="Times New Roman"/>
          <w:b/>
          <w:sz w:val="28"/>
          <w:szCs w:val="28"/>
        </w:rPr>
        <w:t xml:space="preserve"> Не допускается использование сносок, закладок, нумерованных списков. </w:t>
      </w:r>
      <w:r w:rsidRPr="00C24BC2">
        <w:rPr>
          <w:rFonts w:ascii="Times New Roman" w:hAnsi="Times New Roman" w:cs="Times New Roman"/>
          <w:sz w:val="28"/>
          <w:szCs w:val="28"/>
        </w:rPr>
        <w:t xml:space="preserve">Нумерацию пунктов, подразделов, а также библиографического списка производить </w:t>
      </w:r>
      <w:r w:rsidRPr="00C24BC2">
        <w:rPr>
          <w:rFonts w:ascii="Times New Roman" w:hAnsi="Times New Roman" w:cs="Times New Roman"/>
          <w:b/>
          <w:sz w:val="28"/>
          <w:szCs w:val="28"/>
        </w:rPr>
        <w:t>вручную</w:t>
      </w:r>
      <w:r w:rsidRPr="00C24BC2">
        <w:rPr>
          <w:rFonts w:ascii="Times New Roman" w:hAnsi="Times New Roman" w:cs="Times New Roman"/>
          <w:sz w:val="28"/>
          <w:szCs w:val="28"/>
        </w:rPr>
        <w:t>.</w:t>
      </w:r>
    </w:p>
    <w:p w14:paraId="50AD8D18"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1.11.</w:t>
      </w:r>
      <w:r w:rsidRPr="00C24BC2">
        <w:rPr>
          <w:rFonts w:ascii="Times New Roman" w:hAnsi="Times New Roman" w:cs="Times New Roman"/>
          <w:b/>
          <w:sz w:val="28"/>
          <w:szCs w:val="28"/>
        </w:rPr>
        <w:t xml:space="preserve"> Запрещается</w:t>
      </w:r>
      <w:r w:rsidRPr="00C24BC2">
        <w:rPr>
          <w:rFonts w:ascii="Times New Roman" w:hAnsi="Times New Roman" w:cs="Times New Roman"/>
          <w:sz w:val="28"/>
          <w:szCs w:val="28"/>
        </w:rPr>
        <w:t xml:space="preserve"> использовать специальные стили!</w:t>
      </w:r>
    </w:p>
    <w:p w14:paraId="2D0AB5AD"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pacing w:val="-4"/>
          <w:sz w:val="28"/>
          <w:szCs w:val="28"/>
        </w:rPr>
      </w:pPr>
      <w:r w:rsidRPr="00C24BC2">
        <w:rPr>
          <w:rFonts w:ascii="Times New Roman" w:hAnsi="Times New Roman" w:cs="Times New Roman"/>
          <w:sz w:val="28"/>
          <w:szCs w:val="28"/>
        </w:rPr>
        <w:t>1.12. Ссылки</w:t>
      </w:r>
      <w:r w:rsidRPr="00C24BC2">
        <w:rPr>
          <w:rFonts w:ascii="Times New Roman" w:hAnsi="Times New Roman" w:cs="Times New Roman"/>
          <w:spacing w:val="9"/>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5"/>
          <w:sz w:val="28"/>
          <w:szCs w:val="28"/>
        </w:rPr>
        <w:t xml:space="preserve"> </w:t>
      </w:r>
      <w:r w:rsidRPr="00C24BC2">
        <w:rPr>
          <w:rFonts w:ascii="Times New Roman" w:hAnsi="Times New Roman" w:cs="Times New Roman"/>
          <w:sz w:val="28"/>
          <w:szCs w:val="28"/>
        </w:rPr>
        <w:t>тексте</w:t>
      </w:r>
      <w:r w:rsidRPr="00C24BC2">
        <w:rPr>
          <w:rFonts w:ascii="Times New Roman" w:hAnsi="Times New Roman" w:cs="Times New Roman"/>
          <w:spacing w:val="7"/>
          <w:sz w:val="28"/>
          <w:szCs w:val="28"/>
        </w:rPr>
        <w:t xml:space="preserve"> </w:t>
      </w:r>
      <w:r w:rsidRPr="00C24BC2">
        <w:rPr>
          <w:rFonts w:ascii="Times New Roman" w:hAnsi="Times New Roman" w:cs="Times New Roman"/>
          <w:sz w:val="28"/>
          <w:szCs w:val="28"/>
        </w:rPr>
        <w:t>на</w:t>
      </w:r>
      <w:r w:rsidRPr="00C24BC2">
        <w:rPr>
          <w:rFonts w:ascii="Times New Roman" w:hAnsi="Times New Roman" w:cs="Times New Roman"/>
          <w:spacing w:val="8"/>
          <w:sz w:val="28"/>
          <w:szCs w:val="28"/>
        </w:rPr>
        <w:t xml:space="preserve"> </w:t>
      </w:r>
      <w:r w:rsidRPr="00C24BC2">
        <w:rPr>
          <w:rFonts w:ascii="Times New Roman" w:hAnsi="Times New Roman" w:cs="Times New Roman"/>
          <w:sz w:val="28"/>
          <w:szCs w:val="28"/>
        </w:rPr>
        <w:t>цитируемую</w:t>
      </w:r>
      <w:r w:rsidRPr="00C24BC2">
        <w:rPr>
          <w:rFonts w:ascii="Times New Roman" w:hAnsi="Times New Roman" w:cs="Times New Roman"/>
          <w:spacing w:val="9"/>
          <w:sz w:val="28"/>
          <w:szCs w:val="28"/>
        </w:rPr>
        <w:t xml:space="preserve"> </w:t>
      </w:r>
      <w:r w:rsidRPr="00C24BC2">
        <w:rPr>
          <w:rFonts w:ascii="Times New Roman" w:hAnsi="Times New Roman" w:cs="Times New Roman"/>
          <w:sz w:val="28"/>
          <w:szCs w:val="28"/>
        </w:rPr>
        <w:t>литературу</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даются</w:t>
      </w:r>
      <w:r w:rsidRPr="00C24BC2">
        <w:rPr>
          <w:rFonts w:ascii="Times New Roman" w:hAnsi="Times New Roman" w:cs="Times New Roman"/>
          <w:spacing w:val="8"/>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8"/>
          <w:sz w:val="28"/>
          <w:szCs w:val="28"/>
        </w:rPr>
        <w:t xml:space="preserve"> </w:t>
      </w:r>
      <w:r w:rsidRPr="00C24BC2">
        <w:rPr>
          <w:rFonts w:ascii="Times New Roman" w:hAnsi="Times New Roman" w:cs="Times New Roman"/>
          <w:sz w:val="28"/>
          <w:szCs w:val="28"/>
        </w:rPr>
        <w:t>квадратных</w:t>
      </w:r>
      <w:r w:rsidRPr="00C24BC2">
        <w:rPr>
          <w:rFonts w:ascii="Times New Roman" w:hAnsi="Times New Roman" w:cs="Times New Roman"/>
          <w:spacing w:val="11"/>
          <w:sz w:val="28"/>
          <w:szCs w:val="28"/>
        </w:rPr>
        <w:t xml:space="preserve"> </w:t>
      </w:r>
      <w:r w:rsidRPr="00C24BC2">
        <w:rPr>
          <w:rFonts w:ascii="Times New Roman" w:hAnsi="Times New Roman" w:cs="Times New Roman"/>
          <w:sz w:val="28"/>
          <w:szCs w:val="28"/>
        </w:rPr>
        <w:t>скобках</w:t>
      </w:r>
      <w:r w:rsidRPr="00C24BC2">
        <w:rPr>
          <w:rFonts w:ascii="Times New Roman" w:hAnsi="Times New Roman" w:cs="Times New Roman"/>
          <w:spacing w:val="8"/>
          <w:sz w:val="28"/>
          <w:szCs w:val="28"/>
        </w:rPr>
        <w:t xml:space="preserve"> </w:t>
      </w:r>
      <w:r w:rsidRPr="00C24BC2">
        <w:rPr>
          <w:rFonts w:ascii="Times New Roman" w:hAnsi="Times New Roman" w:cs="Times New Roman"/>
          <w:sz w:val="28"/>
          <w:szCs w:val="28"/>
        </w:rPr>
        <w:t>–</w:t>
      </w:r>
      <w:r w:rsidRPr="00C24BC2">
        <w:rPr>
          <w:rFonts w:ascii="Times New Roman" w:hAnsi="Times New Roman" w:cs="Times New Roman"/>
          <w:spacing w:val="7"/>
          <w:sz w:val="28"/>
          <w:szCs w:val="28"/>
        </w:rPr>
        <w:t xml:space="preserve"> </w:t>
      </w:r>
      <w:r w:rsidRPr="00C24BC2">
        <w:rPr>
          <w:rFonts w:ascii="Times New Roman" w:hAnsi="Times New Roman" w:cs="Times New Roman"/>
          <w:spacing w:val="-4"/>
          <w:sz w:val="28"/>
          <w:szCs w:val="28"/>
        </w:rPr>
        <w:t>[1].</w:t>
      </w:r>
    </w:p>
    <w:p w14:paraId="0EE86D2A"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pacing w:val="-2"/>
          <w:sz w:val="28"/>
          <w:szCs w:val="28"/>
        </w:rPr>
      </w:pPr>
      <w:r w:rsidRPr="00C24BC2">
        <w:rPr>
          <w:rFonts w:ascii="Times New Roman" w:hAnsi="Times New Roman" w:cs="Times New Roman"/>
          <w:sz w:val="28"/>
          <w:szCs w:val="28"/>
        </w:rPr>
        <w:t>1.13. Все</w:t>
      </w:r>
      <w:r w:rsidRPr="00C24BC2">
        <w:rPr>
          <w:rFonts w:ascii="Times New Roman" w:hAnsi="Times New Roman" w:cs="Times New Roman"/>
          <w:spacing w:val="-12"/>
          <w:sz w:val="28"/>
          <w:szCs w:val="28"/>
        </w:rPr>
        <w:t xml:space="preserve"> </w:t>
      </w:r>
      <w:r w:rsidRPr="00C24BC2">
        <w:rPr>
          <w:rFonts w:ascii="Times New Roman" w:hAnsi="Times New Roman" w:cs="Times New Roman"/>
          <w:sz w:val="28"/>
          <w:szCs w:val="28"/>
        </w:rPr>
        <w:t>аббревиатуры,</w:t>
      </w:r>
      <w:r w:rsidRPr="00C24BC2">
        <w:rPr>
          <w:rFonts w:ascii="Times New Roman" w:hAnsi="Times New Roman" w:cs="Times New Roman"/>
          <w:spacing w:val="-12"/>
          <w:sz w:val="28"/>
          <w:szCs w:val="28"/>
        </w:rPr>
        <w:t xml:space="preserve"> </w:t>
      </w:r>
      <w:r w:rsidRPr="00C24BC2">
        <w:rPr>
          <w:rFonts w:ascii="Times New Roman" w:hAnsi="Times New Roman" w:cs="Times New Roman"/>
          <w:sz w:val="28"/>
          <w:szCs w:val="28"/>
        </w:rPr>
        <w:t>сокращения</w:t>
      </w:r>
      <w:r w:rsidRPr="00C24BC2">
        <w:rPr>
          <w:rFonts w:ascii="Times New Roman" w:hAnsi="Times New Roman" w:cs="Times New Roman"/>
          <w:spacing w:val="-12"/>
          <w:sz w:val="28"/>
          <w:szCs w:val="28"/>
        </w:rPr>
        <w:t xml:space="preserve"> </w:t>
      </w:r>
      <w:r w:rsidRPr="00C24BC2">
        <w:rPr>
          <w:rFonts w:ascii="Times New Roman" w:hAnsi="Times New Roman" w:cs="Times New Roman"/>
          <w:sz w:val="28"/>
          <w:szCs w:val="28"/>
        </w:rPr>
        <w:t>и</w:t>
      </w:r>
      <w:r w:rsidRPr="00C24BC2">
        <w:rPr>
          <w:rFonts w:ascii="Times New Roman" w:hAnsi="Times New Roman" w:cs="Times New Roman"/>
          <w:spacing w:val="-10"/>
          <w:sz w:val="28"/>
          <w:szCs w:val="28"/>
        </w:rPr>
        <w:t xml:space="preserve"> </w:t>
      </w:r>
      <w:r w:rsidRPr="00C24BC2">
        <w:rPr>
          <w:rFonts w:ascii="Times New Roman" w:hAnsi="Times New Roman" w:cs="Times New Roman"/>
          <w:sz w:val="28"/>
          <w:szCs w:val="28"/>
        </w:rPr>
        <w:t>условные</w:t>
      </w:r>
      <w:r w:rsidRPr="00C24BC2">
        <w:rPr>
          <w:rFonts w:ascii="Times New Roman" w:hAnsi="Times New Roman" w:cs="Times New Roman"/>
          <w:spacing w:val="-12"/>
          <w:sz w:val="28"/>
          <w:szCs w:val="28"/>
        </w:rPr>
        <w:t xml:space="preserve"> </w:t>
      </w:r>
      <w:r w:rsidRPr="00C24BC2">
        <w:rPr>
          <w:rFonts w:ascii="Times New Roman" w:hAnsi="Times New Roman" w:cs="Times New Roman"/>
          <w:sz w:val="28"/>
          <w:szCs w:val="28"/>
        </w:rPr>
        <w:t>обозначения</w:t>
      </w:r>
      <w:r w:rsidRPr="00C24BC2">
        <w:rPr>
          <w:rFonts w:ascii="Times New Roman" w:hAnsi="Times New Roman" w:cs="Times New Roman"/>
          <w:spacing w:val="-12"/>
          <w:sz w:val="28"/>
          <w:szCs w:val="28"/>
        </w:rPr>
        <w:t xml:space="preserve"> </w:t>
      </w:r>
      <w:r w:rsidRPr="00C24BC2">
        <w:rPr>
          <w:rFonts w:ascii="Times New Roman" w:hAnsi="Times New Roman" w:cs="Times New Roman"/>
          <w:sz w:val="28"/>
          <w:szCs w:val="28"/>
        </w:rPr>
        <w:t>расшифровываются</w:t>
      </w:r>
      <w:r w:rsidRPr="00C24BC2">
        <w:rPr>
          <w:rFonts w:ascii="Times New Roman" w:hAnsi="Times New Roman" w:cs="Times New Roman"/>
          <w:spacing w:val="-13"/>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13"/>
          <w:sz w:val="28"/>
          <w:szCs w:val="28"/>
        </w:rPr>
        <w:t xml:space="preserve"> </w:t>
      </w:r>
      <w:r w:rsidRPr="00C24BC2">
        <w:rPr>
          <w:rFonts w:ascii="Times New Roman" w:hAnsi="Times New Roman" w:cs="Times New Roman"/>
          <w:spacing w:val="-2"/>
          <w:sz w:val="28"/>
          <w:szCs w:val="28"/>
        </w:rPr>
        <w:t>тексте.</w:t>
      </w:r>
    </w:p>
    <w:p w14:paraId="05B0AA65"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 xml:space="preserve">1.14. После окончания основного текста статьи с пропуском одной строки </w:t>
      </w:r>
      <w:r w:rsidRPr="00C24BC2">
        <w:rPr>
          <w:rFonts w:ascii="Times New Roman" w:hAnsi="Times New Roman" w:cs="Times New Roman"/>
          <w:b/>
          <w:sz w:val="28"/>
          <w:szCs w:val="28"/>
        </w:rPr>
        <w:t>полужирным шрифтом</w:t>
      </w:r>
      <w:r w:rsidRPr="00C24BC2">
        <w:rPr>
          <w:rFonts w:ascii="Times New Roman" w:hAnsi="Times New Roman" w:cs="Times New Roman"/>
          <w:sz w:val="28"/>
          <w:szCs w:val="28"/>
        </w:rPr>
        <w:t xml:space="preserve"> набирают заголовок </w:t>
      </w:r>
      <w:r w:rsidRPr="00C24BC2">
        <w:rPr>
          <w:rFonts w:ascii="Times New Roman" w:hAnsi="Times New Roman" w:cs="Times New Roman"/>
          <w:b/>
          <w:sz w:val="28"/>
          <w:szCs w:val="28"/>
        </w:rPr>
        <w:t>Список литературы</w:t>
      </w:r>
      <w:r w:rsidRPr="00C24BC2">
        <w:rPr>
          <w:rFonts w:ascii="Times New Roman" w:hAnsi="Times New Roman" w:cs="Times New Roman"/>
          <w:sz w:val="28"/>
          <w:szCs w:val="28"/>
        </w:rPr>
        <w:t xml:space="preserve"> с выравниванием </w:t>
      </w:r>
      <w:r w:rsidRPr="00C24BC2">
        <w:rPr>
          <w:rFonts w:ascii="Times New Roman" w:hAnsi="Times New Roman" w:cs="Times New Roman"/>
          <w:b/>
          <w:sz w:val="28"/>
          <w:szCs w:val="28"/>
        </w:rPr>
        <w:t>по центру</w:t>
      </w:r>
      <w:r w:rsidRPr="00C24BC2">
        <w:rPr>
          <w:rFonts w:ascii="Times New Roman" w:hAnsi="Times New Roman" w:cs="Times New Roman"/>
          <w:sz w:val="28"/>
          <w:szCs w:val="28"/>
        </w:rPr>
        <w:t xml:space="preserve"> страницы </w:t>
      </w:r>
      <w:r w:rsidRPr="00C24BC2">
        <w:rPr>
          <w:rFonts w:ascii="Times New Roman" w:hAnsi="Times New Roman" w:cs="Times New Roman"/>
          <w:b/>
          <w:sz w:val="28"/>
          <w:szCs w:val="28"/>
        </w:rPr>
        <w:t xml:space="preserve">без абзацного отступа! </w:t>
      </w:r>
      <w:r w:rsidRPr="00C24BC2">
        <w:rPr>
          <w:rFonts w:ascii="Times New Roman" w:hAnsi="Times New Roman" w:cs="Times New Roman"/>
          <w:sz w:val="28"/>
          <w:szCs w:val="28"/>
        </w:rPr>
        <w:t xml:space="preserve">После заголовка с пропуском одной строки набирают библиографические описания литературных источников в порядке их цитирования в тексте с абзацным отступом </w:t>
      </w:r>
      <w:r w:rsidRPr="00C24BC2">
        <w:rPr>
          <w:rFonts w:ascii="Times New Roman" w:hAnsi="Times New Roman" w:cs="Times New Roman"/>
          <w:b/>
          <w:sz w:val="28"/>
          <w:szCs w:val="28"/>
        </w:rPr>
        <w:t>1,5 мм</w:t>
      </w:r>
      <w:r w:rsidRPr="00C24BC2">
        <w:rPr>
          <w:rFonts w:ascii="Times New Roman" w:hAnsi="Times New Roman" w:cs="Times New Roman"/>
          <w:sz w:val="28"/>
          <w:szCs w:val="28"/>
        </w:rPr>
        <w:t xml:space="preserve"> и выравниванием </w:t>
      </w:r>
      <w:r w:rsidRPr="00C24BC2">
        <w:rPr>
          <w:rFonts w:ascii="Times New Roman" w:hAnsi="Times New Roman" w:cs="Times New Roman"/>
          <w:b/>
          <w:sz w:val="28"/>
          <w:szCs w:val="28"/>
        </w:rPr>
        <w:t>по ширине</w:t>
      </w:r>
      <w:r w:rsidRPr="00C24BC2">
        <w:rPr>
          <w:rFonts w:ascii="Times New Roman" w:hAnsi="Times New Roman" w:cs="Times New Roman"/>
          <w:sz w:val="28"/>
          <w:szCs w:val="28"/>
        </w:rPr>
        <w:t xml:space="preserve"> страницы, оформленные в соответствии с требованиями </w:t>
      </w:r>
      <w:r w:rsidRPr="00C24BC2">
        <w:rPr>
          <w:rFonts w:ascii="Times New Roman" w:hAnsi="Times New Roman" w:cs="Times New Roman"/>
          <w:b/>
          <w:sz w:val="28"/>
          <w:szCs w:val="28"/>
        </w:rPr>
        <w:t>ГОСТ</w:t>
      </w:r>
      <w:r w:rsidRPr="00C24BC2">
        <w:rPr>
          <w:rFonts w:ascii="Times New Roman" w:hAnsi="Times New Roman" w:cs="Times New Roman"/>
          <w:sz w:val="28"/>
          <w:szCs w:val="28"/>
        </w:rPr>
        <w:t xml:space="preserve"> </w:t>
      </w:r>
      <w:r w:rsidRPr="00C24BC2">
        <w:rPr>
          <w:rFonts w:ascii="Times New Roman" w:hAnsi="Times New Roman" w:cs="Times New Roman"/>
          <w:b/>
          <w:sz w:val="28"/>
          <w:szCs w:val="28"/>
        </w:rPr>
        <w:t xml:space="preserve">Р 7.0.5-2008 </w:t>
      </w:r>
      <w:r w:rsidRPr="00C24BC2">
        <w:rPr>
          <w:rFonts w:ascii="Times New Roman" w:hAnsi="Times New Roman" w:cs="Times New Roman"/>
          <w:sz w:val="28"/>
          <w:szCs w:val="28"/>
        </w:rPr>
        <w:t>(см. пример оформления).</w:t>
      </w:r>
    </w:p>
    <w:p w14:paraId="658598C4"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p>
    <w:p w14:paraId="51427A42"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lastRenderedPageBreak/>
        <w:t>1.15.</w:t>
      </w:r>
      <w:r w:rsidRPr="00C24BC2">
        <w:rPr>
          <w:rFonts w:ascii="Times New Roman" w:hAnsi="Times New Roman" w:cs="Times New Roman"/>
          <w:b/>
          <w:sz w:val="28"/>
          <w:szCs w:val="28"/>
        </w:rPr>
        <w:t xml:space="preserve"> В конце статьи</w:t>
      </w:r>
      <w:r w:rsidRPr="00C24BC2">
        <w:rPr>
          <w:rFonts w:ascii="Times New Roman" w:hAnsi="Times New Roman" w:cs="Times New Roman"/>
          <w:sz w:val="28"/>
          <w:szCs w:val="28"/>
        </w:rPr>
        <w:t xml:space="preserve"> после списка литературы с пропуском одной строки </w:t>
      </w:r>
      <w:r w:rsidRPr="00C24BC2">
        <w:rPr>
          <w:rFonts w:ascii="Times New Roman" w:hAnsi="Times New Roman" w:cs="Times New Roman"/>
          <w:i/>
          <w:sz w:val="28"/>
          <w:szCs w:val="28"/>
        </w:rPr>
        <w:t xml:space="preserve">курсивом </w:t>
      </w:r>
      <w:r w:rsidRPr="00C24BC2">
        <w:rPr>
          <w:rFonts w:ascii="Times New Roman" w:hAnsi="Times New Roman" w:cs="Times New Roman"/>
          <w:sz w:val="28"/>
          <w:szCs w:val="28"/>
        </w:rPr>
        <w:t xml:space="preserve">(размер шрифта – </w:t>
      </w:r>
      <w:r w:rsidRPr="00C24BC2">
        <w:rPr>
          <w:rFonts w:ascii="Times New Roman" w:hAnsi="Times New Roman" w:cs="Times New Roman"/>
          <w:b/>
          <w:sz w:val="28"/>
          <w:szCs w:val="28"/>
        </w:rPr>
        <w:t xml:space="preserve">12 </w:t>
      </w:r>
      <w:proofErr w:type="spellStart"/>
      <w:r w:rsidRPr="00C24BC2">
        <w:rPr>
          <w:rFonts w:ascii="Times New Roman" w:hAnsi="Times New Roman" w:cs="Times New Roman"/>
          <w:b/>
          <w:sz w:val="28"/>
          <w:szCs w:val="28"/>
        </w:rPr>
        <w:t>пт</w:t>
      </w:r>
      <w:proofErr w:type="spellEnd"/>
      <w:r w:rsidRPr="00C24BC2">
        <w:rPr>
          <w:rFonts w:ascii="Times New Roman" w:hAnsi="Times New Roman" w:cs="Times New Roman"/>
          <w:sz w:val="28"/>
          <w:szCs w:val="28"/>
        </w:rPr>
        <w:t>) с</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 xml:space="preserve">абзацным отступом 1,5 см и выравниванием по ширине страницы набирают на </w:t>
      </w:r>
      <w:r w:rsidRPr="00C24BC2">
        <w:rPr>
          <w:rFonts w:ascii="Times New Roman" w:hAnsi="Times New Roman" w:cs="Times New Roman"/>
          <w:b/>
          <w:sz w:val="28"/>
          <w:szCs w:val="28"/>
        </w:rPr>
        <w:t xml:space="preserve">русском языке: </w:t>
      </w:r>
      <w:r w:rsidRPr="00C24BC2">
        <w:rPr>
          <w:rFonts w:ascii="Times New Roman" w:hAnsi="Times New Roman" w:cs="Times New Roman"/>
          <w:i/>
          <w:sz w:val="28"/>
          <w:szCs w:val="28"/>
        </w:rPr>
        <w:t xml:space="preserve">фамилию, имя, отчество автора </w:t>
      </w:r>
      <w:r w:rsidRPr="00C24BC2">
        <w:rPr>
          <w:rFonts w:ascii="Times New Roman" w:hAnsi="Times New Roman" w:cs="Times New Roman"/>
          <w:sz w:val="28"/>
          <w:szCs w:val="28"/>
        </w:rPr>
        <w:t xml:space="preserve">(полностью), </w:t>
      </w:r>
      <w:r w:rsidRPr="00C24BC2">
        <w:rPr>
          <w:rFonts w:ascii="Times New Roman" w:hAnsi="Times New Roman" w:cs="Times New Roman"/>
          <w:i/>
          <w:sz w:val="28"/>
          <w:szCs w:val="28"/>
        </w:rPr>
        <w:t>ученую степень</w:t>
      </w:r>
      <w:r w:rsidRPr="00C24BC2">
        <w:rPr>
          <w:rFonts w:ascii="Times New Roman" w:hAnsi="Times New Roman" w:cs="Times New Roman"/>
          <w:i/>
          <w:spacing w:val="40"/>
          <w:sz w:val="28"/>
          <w:szCs w:val="28"/>
        </w:rPr>
        <w:t xml:space="preserve"> </w:t>
      </w:r>
      <w:r w:rsidRPr="00C24BC2">
        <w:rPr>
          <w:rFonts w:ascii="Times New Roman" w:hAnsi="Times New Roman" w:cs="Times New Roman"/>
          <w:i/>
          <w:sz w:val="28"/>
          <w:szCs w:val="28"/>
        </w:rPr>
        <w:t xml:space="preserve">и ученое звание </w:t>
      </w:r>
      <w:r w:rsidRPr="00C24BC2">
        <w:rPr>
          <w:rFonts w:ascii="Times New Roman" w:hAnsi="Times New Roman" w:cs="Times New Roman"/>
          <w:sz w:val="28"/>
          <w:szCs w:val="28"/>
        </w:rPr>
        <w:t xml:space="preserve">(сокращенно), </w:t>
      </w:r>
      <w:r w:rsidRPr="00C24BC2">
        <w:rPr>
          <w:rFonts w:ascii="Times New Roman" w:hAnsi="Times New Roman" w:cs="Times New Roman"/>
          <w:i/>
          <w:sz w:val="28"/>
          <w:szCs w:val="28"/>
        </w:rPr>
        <w:t xml:space="preserve">должность, </w:t>
      </w:r>
      <w:proofErr w:type="spellStart"/>
      <w:r w:rsidRPr="00C24BC2">
        <w:rPr>
          <w:rFonts w:ascii="Times New Roman" w:hAnsi="Times New Roman" w:cs="Times New Roman"/>
          <w:i/>
          <w:sz w:val="28"/>
          <w:szCs w:val="28"/>
        </w:rPr>
        <w:t>e-mail</w:t>
      </w:r>
      <w:proofErr w:type="spellEnd"/>
      <w:r w:rsidRPr="00C24BC2">
        <w:rPr>
          <w:rFonts w:ascii="Times New Roman" w:hAnsi="Times New Roman" w:cs="Times New Roman"/>
          <w:i/>
          <w:sz w:val="28"/>
          <w:szCs w:val="28"/>
        </w:rPr>
        <w:t xml:space="preserve">, место работы </w:t>
      </w:r>
      <w:r w:rsidRPr="00C24BC2">
        <w:rPr>
          <w:rFonts w:ascii="Times New Roman" w:hAnsi="Times New Roman" w:cs="Times New Roman"/>
          <w:sz w:val="28"/>
          <w:szCs w:val="28"/>
        </w:rPr>
        <w:t>(</w:t>
      </w:r>
      <w:r w:rsidRPr="00C24BC2">
        <w:rPr>
          <w:rFonts w:ascii="Times New Roman" w:hAnsi="Times New Roman" w:cs="Times New Roman"/>
          <w:i/>
          <w:sz w:val="28"/>
          <w:szCs w:val="28"/>
        </w:rPr>
        <w:t xml:space="preserve">страна, город, название организации </w:t>
      </w:r>
      <w:r w:rsidRPr="00C24BC2">
        <w:rPr>
          <w:rFonts w:ascii="Times New Roman" w:hAnsi="Times New Roman" w:cs="Times New Roman"/>
          <w:sz w:val="28"/>
          <w:szCs w:val="28"/>
        </w:rPr>
        <w:t>полностью).</w:t>
      </w:r>
    </w:p>
    <w:p w14:paraId="7E5914C2"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pacing w:val="-2"/>
          <w:sz w:val="28"/>
          <w:szCs w:val="28"/>
        </w:rPr>
      </w:pPr>
      <w:r w:rsidRPr="00C24BC2">
        <w:rPr>
          <w:rFonts w:ascii="Times New Roman" w:hAnsi="Times New Roman" w:cs="Times New Roman"/>
          <w:sz w:val="28"/>
          <w:szCs w:val="28"/>
        </w:rPr>
        <w:t xml:space="preserve">Далее с пропуском одной строки на </w:t>
      </w:r>
      <w:r w:rsidRPr="00C24BC2">
        <w:rPr>
          <w:rFonts w:ascii="Times New Roman" w:hAnsi="Times New Roman" w:cs="Times New Roman"/>
          <w:b/>
          <w:sz w:val="28"/>
          <w:szCs w:val="28"/>
        </w:rPr>
        <w:t>английском языке</w:t>
      </w:r>
      <w:r w:rsidRPr="00C24BC2">
        <w:rPr>
          <w:rFonts w:ascii="Times New Roman" w:hAnsi="Times New Roman" w:cs="Times New Roman"/>
          <w:sz w:val="28"/>
          <w:szCs w:val="28"/>
        </w:rPr>
        <w:t xml:space="preserve"> </w:t>
      </w:r>
      <w:r w:rsidRPr="00C24BC2">
        <w:rPr>
          <w:rFonts w:ascii="Times New Roman" w:hAnsi="Times New Roman" w:cs="Times New Roman"/>
          <w:i/>
          <w:sz w:val="28"/>
          <w:szCs w:val="28"/>
        </w:rPr>
        <w:t xml:space="preserve">курсивом </w:t>
      </w:r>
      <w:r w:rsidRPr="00C24BC2">
        <w:rPr>
          <w:rFonts w:ascii="Times New Roman" w:hAnsi="Times New Roman" w:cs="Times New Roman"/>
          <w:spacing w:val="-2"/>
          <w:sz w:val="28"/>
          <w:szCs w:val="28"/>
        </w:rPr>
        <w:t>набирают:</w:t>
      </w:r>
    </w:p>
    <w:p w14:paraId="3A7E4E10"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spacing w:val="-2"/>
          <w:sz w:val="28"/>
          <w:szCs w:val="28"/>
        </w:rPr>
      </w:pPr>
      <w:r w:rsidRPr="00C24BC2">
        <w:rPr>
          <w:rFonts w:ascii="Times New Roman" w:hAnsi="Times New Roman" w:cs="Times New Roman"/>
          <w:sz w:val="28"/>
          <w:szCs w:val="28"/>
        </w:rPr>
        <w:t>с</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выравниванием</w:t>
      </w:r>
      <w:r w:rsidRPr="00C24BC2">
        <w:rPr>
          <w:rFonts w:ascii="Times New Roman" w:hAnsi="Times New Roman" w:cs="Times New Roman"/>
          <w:spacing w:val="41"/>
          <w:sz w:val="28"/>
          <w:szCs w:val="28"/>
        </w:rPr>
        <w:t xml:space="preserve"> </w:t>
      </w:r>
      <w:r w:rsidRPr="00C24BC2">
        <w:rPr>
          <w:rFonts w:ascii="Times New Roman" w:hAnsi="Times New Roman" w:cs="Times New Roman"/>
          <w:b/>
          <w:sz w:val="28"/>
          <w:szCs w:val="28"/>
        </w:rPr>
        <w:t>по</w:t>
      </w:r>
      <w:r w:rsidRPr="00C24BC2">
        <w:rPr>
          <w:rFonts w:ascii="Times New Roman" w:hAnsi="Times New Roman" w:cs="Times New Roman"/>
          <w:b/>
          <w:spacing w:val="42"/>
          <w:sz w:val="28"/>
          <w:szCs w:val="28"/>
        </w:rPr>
        <w:t xml:space="preserve"> </w:t>
      </w:r>
      <w:r w:rsidRPr="00C24BC2">
        <w:rPr>
          <w:rFonts w:ascii="Times New Roman" w:hAnsi="Times New Roman" w:cs="Times New Roman"/>
          <w:b/>
          <w:sz w:val="28"/>
          <w:szCs w:val="28"/>
        </w:rPr>
        <w:t>центру</w:t>
      </w:r>
      <w:r w:rsidRPr="00C24BC2">
        <w:rPr>
          <w:rFonts w:ascii="Times New Roman" w:hAnsi="Times New Roman" w:cs="Times New Roman"/>
          <w:spacing w:val="41"/>
          <w:sz w:val="28"/>
          <w:szCs w:val="28"/>
        </w:rPr>
        <w:t xml:space="preserve"> </w:t>
      </w:r>
      <w:r w:rsidRPr="00C24BC2">
        <w:rPr>
          <w:rFonts w:ascii="Times New Roman" w:hAnsi="Times New Roman" w:cs="Times New Roman"/>
          <w:sz w:val="28"/>
          <w:szCs w:val="28"/>
        </w:rPr>
        <w:t>страницы</w:t>
      </w:r>
      <w:r w:rsidRPr="00C24BC2">
        <w:rPr>
          <w:rFonts w:ascii="Times New Roman" w:hAnsi="Times New Roman" w:cs="Times New Roman"/>
          <w:spacing w:val="42"/>
          <w:sz w:val="28"/>
          <w:szCs w:val="28"/>
        </w:rPr>
        <w:t xml:space="preserve"> </w:t>
      </w:r>
      <w:r w:rsidRPr="00C24BC2">
        <w:rPr>
          <w:rFonts w:ascii="Times New Roman" w:hAnsi="Times New Roman" w:cs="Times New Roman"/>
          <w:b/>
          <w:sz w:val="28"/>
          <w:szCs w:val="28"/>
        </w:rPr>
        <w:t>без</w:t>
      </w:r>
      <w:r w:rsidRPr="00C24BC2">
        <w:rPr>
          <w:rFonts w:ascii="Times New Roman" w:hAnsi="Times New Roman" w:cs="Times New Roman"/>
          <w:spacing w:val="38"/>
          <w:sz w:val="28"/>
          <w:szCs w:val="28"/>
        </w:rPr>
        <w:t xml:space="preserve"> </w:t>
      </w:r>
      <w:r w:rsidRPr="00C24BC2">
        <w:rPr>
          <w:rFonts w:ascii="Times New Roman" w:hAnsi="Times New Roman" w:cs="Times New Roman"/>
          <w:sz w:val="28"/>
          <w:szCs w:val="28"/>
        </w:rPr>
        <w:t>абзацного</w:t>
      </w:r>
      <w:r w:rsidRPr="00C24BC2">
        <w:rPr>
          <w:rFonts w:ascii="Times New Roman" w:hAnsi="Times New Roman" w:cs="Times New Roman"/>
          <w:spacing w:val="42"/>
          <w:sz w:val="28"/>
          <w:szCs w:val="28"/>
        </w:rPr>
        <w:t xml:space="preserve"> </w:t>
      </w:r>
      <w:r w:rsidRPr="00C24BC2">
        <w:rPr>
          <w:rFonts w:ascii="Times New Roman" w:hAnsi="Times New Roman" w:cs="Times New Roman"/>
          <w:sz w:val="28"/>
          <w:szCs w:val="28"/>
        </w:rPr>
        <w:t>отступа:</w:t>
      </w:r>
      <w:r w:rsidRPr="00C24BC2">
        <w:rPr>
          <w:rFonts w:ascii="Times New Roman" w:hAnsi="Times New Roman" w:cs="Times New Roman"/>
          <w:spacing w:val="42"/>
          <w:sz w:val="28"/>
          <w:szCs w:val="28"/>
        </w:rPr>
        <w:t xml:space="preserve"> </w:t>
      </w:r>
      <w:r w:rsidRPr="00C24BC2">
        <w:rPr>
          <w:rFonts w:ascii="Times New Roman" w:hAnsi="Times New Roman" w:cs="Times New Roman"/>
          <w:i/>
          <w:sz w:val="28"/>
          <w:szCs w:val="28"/>
        </w:rPr>
        <w:t>НАЗВАНИЕ</w:t>
      </w:r>
      <w:r w:rsidRPr="00C24BC2">
        <w:rPr>
          <w:rFonts w:ascii="Times New Roman" w:hAnsi="Times New Roman" w:cs="Times New Roman"/>
          <w:i/>
          <w:spacing w:val="42"/>
          <w:sz w:val="28"/>
          <w:szCs w:val="28"/>
        </w:rPr>
        <w:t xml:space="preserve"> </w:t>
      </w:r>
      <w:r w:rsidRPr="00C24BC2">
        <w:rPr>
          <w:rFonts w:ascii="Times New Roman" w:hAnsi="Times New Roman" w:cs="Times New Roman"/>
          <w:spacing w:val="-2"/>
          <w:sz w:val="28"/>
          <w:szCs w:val="28"/>
        </w:rPr>
        <w:t xml:space="preserve">статьи </w:t>
      </w:r>
      <w:r w:rsidRPr="00C24BC2">
        <w:rPr>
          <w:rFonts w:ascii="Times New Roman" w:hAnsi="Times New Roman" w:cs="Times New Roman"/>
          <w:sz w:val="28"/>
          <w:szCs w:val="28"/>
        </w:rPr>
        <w:t>(прописными</w:t>
      </w:r>
      <w:r w:rsidRPr="00C24BC2">
        <w:rPr>
          <w:rFonts w:ascii="Times New Roman" w:hAnsi="Times New Roman" w:cs="Times New Roman"/>
          <w:spacing w:val="-8"/>
          <w:sz w:val="28"/>
          <w:szCs w:val="28"/>
        </w:rPr>
        <w:t xml:space="preserve"> </w:t>
      </w:r>
      <w:r w:rsidRPr="00C24BC2">
        <w:rPr>
          <w:rFonts w:ascii="Times New Roman" w:hAnsi="Times New Roman" w:cs="Times New Roman"/>
          <w:sz w:val="28"/>
          <w:szCs w:val="28"/>
        </w:rPr>
        <w:t>буквами),</w:t>
      </w:r>
      <w:r w:rsidRPr="00C24BC2">
        <w:rPr>
          <w:rFonts w:ascii="Times New Roman" w:hAnsi="Times New Roman" w:cs="Times New Roman"/>
          <w:spacing w:val="-7"/>
          <w:sz w:val="28"/>
          <w:szCs w:val="28"/>
        </w:rPr>
        <w:t xml:space="preserve"> </w:t>
      </w:r>
      <w:r w:rsidRPr="00C24BC2">
        <w:rPr>
          <w:rFonts w:ascii="Times New Roman" w:hAnsi="Times New Roman" w:cs="Times New Roman"/>
          <w:sz w:val="28"/>
          <w:szCs w:val="28"/>
        </w:rPr>
        <w:t>и</w:t>
      </w:r>
      <w:r w:rsidRPr="00C24BC2">
        <w:rPr>
          <w:rFonts w:ascii="Times New Roman" w:hAnsi="Times New Roman" w:cs="Times New Roman"/>
          <w:spacing w:val="-8"/>
          <w:sz w:val="28"/>
          <w:szCs w:val="28"/>
        </w:rPr>
        <w:t xml:space="preserve"> </w:t>
      </w:r>
      <w:r w:rsidRPr="00C24BC2">
        <w:rPr>
          <w:rFonts w:ascii="Times New Roman" w:hAnsi="Times New Roman" w:cs="Times New Roman"/>
          <w:sz w:val="28"/>
          <w:szCs w:val="28"/>
        </w:rPr>
        <w:t>с</w:t>
      </w:r>
      <w:r w:rsidRPr="00C24BC2">
        <w:rPr>
          <w:rFonts w:ascii="Times New Roman" w:hAnsi="Times New Roman" w:cs="Times New Roman"/>
          <w:spacing w:val="-9"/>
          <w:sz w:val="28"/>
          <w:szCs w:val="28"/>
        </w:rPr>
        <w:t xml:space="preserve"> </w:t>
      </w:r>
      <w:r w:rsidRPr="00C24BC2">
        <w:rPr>
          <w:rFonts w:ascii="Times New Roman" w:hAnsi="Times New Roman" w:cs="Times New Roman"/>
          <w:sz w:val="28"/>
          <w:szCs w:val="28"/>
        </w:rPr>
        <w:t>пропуском</w:t>
      </w:r>
      <w:r w:rsidRPr="00C24BC2">
        <w:rPr>
          <w:rFonts w:ascii="Times New Roman" w:hAnsi="Times New Roman" w:cs="Times New Roman"/>
          <w:spacing w:val="-10"/>
          <w:sz w:val="28"/>
          <w:szCs w:val="28"/>
        </w:rPr>
        <w:t xml:space="preserve"> </w:t>
      </w:r>
      <w:r w:rsidRPr="00C24BC2">
        <w:rPr>
          <w:rFonts w:ascii="Times New Roman" w:hAnsi="Times New Roman" w:cs="Times New Roman"/>
          <w:sz w:val="28"/>
          <w:szCs w:val="28"/>
        </w:rPr>
        <w:t>одной</w:t>
      </w:r>
      <w:r w:rsidRPr="00C24BC2">
        <w:rPr>
          <w:rFonts w:ascii="Times New Roman" w:hAnsi="Times New Roman" w:cs="Times New Roman"/>
          <w:spacing w:val="-7"/>
          <w:sz w:val="28"/>
          <w:szCs w:val="28"/>
        </w:rPr>
        <w:t xml:space="preserve"> </w:t>
      </w:r>
      <w:r w:rsidRPr="00C24BC2">
        <w:rPr>
          <w:rFonts w:ascii="Times New Roman" w:hAnsi="Times New Roman" w:cs="Times New Roman"/>
          <w:sz w:val="28"/>
          <w:szCs w:val="28"/>
        </w:rPr>
        <w:t>строки</w:t>
      </w:r>
      <w:r w:rsidRPr="00C24BC2">
        <w:rPr>
          <w:rFonts w:ascii="Times New Roman" w:hAnsi="Times New Roman" w:cs="Times New Roman"/>
          <w:spacing w:val="-11"/>
          <w:sz w:val="28"/>
          <w:szCs w:val="28"/>
        </w:rPr>
        <w:t xml:space="preserve"> </w:t>
      </w:r>
      <w:r w:rsidRPr="00C24BC2">
        <w:rPr>
          <w:rFonts w:ascii="Times New Roman" w:hAnsi="Times New Roman" w:cs="Times New Roman"/>
          <w:sz w:val="28"/>
          <w:szCs w:val="28"/>
        </w:rPr>
        <w:t>-</w:t>
      </w:r>
      <w:r w:rsidRPr="00C24BC2">
        <w:rPr>
          <w:rFonts w:ascii="Times New Roman" w:hAnsi="Times New Roman" w:cs="Times New Roman"/>
          <w:spacing w:val="-9"/>
          <w:sz w:val="28"/>
          <w:szCs w:val="28"/>
        </w:rPr>
        <w:t xml:space="preserve"> </w:t>
      </w:r>
      <w:r w:rsidRPr="00C24BC2">
        <w:rPr>
          <w:rFonts w:ascii="Times New Roman" w:hAnsi="Times New Roman" w:cs="Times New Roman"/>
          <w:i/>
          <w:sz w:val="28"/>
          <w:szCs w:val="28"/>
        </w:rPr>
        <w:t>инициалы,</w:t>
      </w:r>
      <w:r w:rsidRPr="00C24BC2">
        <w:rPr>
          <w:rFonts w:ascii="Times New Roman" w:hAnsi="Times New Roman" w:cs="Times New Roman"/>
          <w:i/>
          <w:spacing w:val="-9"/>
          <w:sz w:val="28"/>
          <w:szCs w:val="28"/>
        </w:rPr>
        <w:t xml:space="preserve"> </w:t>
      </w:r>
      <w:r w:rsidRPr="00C24BC2">
        <w:rPr>
          <w:rFonts w:ascii="Times New Roman" w:hAnsi="Times New Roman" w:cs="Times New Roman"/>
          <w:i/>
          <w:sz w:val="28"/>
          <w:szCs w:val="28"/>
        </w:rPr>
        <w:t>фамилии</w:t>
      </w:r>
      <w:r w:rsidRPr="00C24BC2">
        <w:rPr>
          <w:rFonts w:ascii="Times New Roman" w:hAnsi="Times New Roman" w:cs="Times New Roman"/>
          <w:i/>
          <w:spacing w:val="-8"/>
          <w:sz w:val="28"/>
          <w:szCs w:val="28"/>
        </w:rPr>
        <w:t xml:space="preserve"> </w:t>
      </w:r>
      <w:r w:rsidRPr="00C24BC2">
        <w:rPr>
          <w:rFonts w:ascii="Times New Roman" w:hAnsi="Times New Roman" w:cs="Times New Roman"/>
          <w:i/>
          <w:spacing w:val="-2"/>
          <w:sz w:val="28"/>
          <w:szCs w:val="28"/>
        </w:rPr>
        <w:t>авторов</w:t>
      </w:r>
      <w:r w:rsidRPr="00C24BC2">
        <w:rPr>
          <w:rFonts w:ascii="Times New Roman" w:hAnsi="Times New Roman" w:cs="Times New Roman"/>
          <w:spacing w:val="-2"/>
          <w:sz w:val="28"/>
          <w:szCs w:val="28"/>
        </w:rPr>
        <w:t>;</w:t>
      </w:r>
    </w:p>
    <w:p w14:paraId="1A8591C2" w14:textId="77777777" w:rsidR="00C24BC2" w:rsidRPr="00C24BC2" w:rsidRDefault="00C24BC2" w:rsidP="00C24BC2">
      <w:pPr>
        <w:tabs>
          <w:tab w:val="left" w:pos="1267"/>
        </w:tabs>
        <w:spacing w:before="100" w:beforeAutospacing="1" w:after="100" w:afterAutospacing="1" w:line="240" w:lineRule="auto"/>
        <w:ind w:firstLine="709"/>
        <w:contextualSpacing/>
        <w:jc w:val="both"/>
        <w:rPr>
          <w:rFonts w:ascii="Times New Roman" w:hAnsi="Times New Roman" w:cs="Times New Roman"/>
          <w:i/>
          <w:sz w:val="28"/>
          <w:szCs w:val="28"/>
        </w:rPr>
      </w:pPr>
      <w:r w:rsidRPr="00C24BC2">
        <w:rPr>
          <w:rFonts w:ascii="Times New Roman" w:hAnsi="Times New Roman" w:cs="Times New Roman"/>
          <w:sz w:val="28"/>
          <w:szCs w:val="28"/>
        </w:rPr>
        <w:t xml:space="preserve">с пропуском одной строки, с абзацным отступом 1,5 см и выравниванием </w:t>
      </w:r>
      <w:r w:rsidRPr="00C24BC2">
        <w:rPr>
          <w:rFonts w:ascii="Times New Roman" w:hAnsi="Times New Roman" w:cs="Times New Roman"/>
          <w:b/>
          <w:sz w:val="28"/>
          <w:szCs w:val="28"/>
        </w:rPr>
        <w:t>по ширине</w:t>
      </w:r>
      <w:r w:rsidRPr="00C24BC2">
        <w:rPr>
          <w:rFonts w:ascii="Times New Roman" w:hAnsi="Times New Roman" w:cs="Times New Roman"/>
          <w:sz w:val="28"/>
          <w:szCs w:val="28"/>
        </w:rPr>
        <w:t xml:space="preserve"> страницы: </w:t>
      </w:r>
      <w:r w:rsidRPr="00C24BC2">
        <w:rPr>
          <w:rFonts w:ascii="Times New Roman" w:hAnsi="Times New Roman" w:cs="Times New Roman"/>
          <w:i/>
          <w:sz w:val="28"/>
          <w:szCs w:val="28"/>
        </w:rPr>
        <w:t xml:space="preserve">аннотацию статьи и ключевые слова, </w:t>
      </w:r>
      <w:r w:rsidRPr="00C24BC2">
        <w:rPr>
          <w:rFonts w:ascii="Times New Roman" w:hAnsi="Times New Roman" w:cs="Times New Roman"/>
          <w:sz w:val="28"/>
          <w:szCs w:val="28"/>
        </w:rPr>
        <w:t xml:space="preserve">и с пропуском одной строки: </w:t>
      </w:r>
      <w:r w:rsidRPr="00C24BC2">
        <w:rPr>
          <w:rFonts w:ascii="Times New Roman" w:hAnsi="Times New Roman" w:cs="Times New Roman"/>
          <w:i/>
          <w:sz w:val="28"/>
          <w:szCs w:val="28"/>
        </w:rPr>
        <w:t>фамилию,</w:t>
      </w:r>
      <w:r w:rsidRPr="00C24BC2">
        <w:rPr>
          <w:rFonts w:ascii="Times New Roman" w:hAnsi="Times New Roman" w:cs="Times New Roman"/>
          <w:i/>
          <w:spacing w:val="40"/>
          <w:sz w:val="28"/>
          <w:szCs w:val="28"/>
        </w:rPr>
        <w:t xml:space="preserve"> </w:t>
      </w:r>
      <w:r w:rsidRPr="00C24BC2">
        <w:rPr>
          <w:rFonts w:ascii="Times New Roman" w:hAnsi="Times New Roman" w:cs="Times New Roman"/>
          <w:i/>
          <w:sz w:val="28"/>
          <w:szCs w:val="28"/>
        </w:rPr>
        <w:t xml:space="preserve">имя, отчество автора </w:t>
      </w:r>
      <w:r w:rsidRPr="00C24BC2">
        <w:rPr>
          <w:rFonts w:ascii="Times New Roman" w:hAnsi="Times New Roman" w:cs="Times New Roman"/>
          <w:sz w:val="28"/>
          <w:szCs w:val="28"/>
        </w:rPr>
        <w:t xml:space="preserve">(полностью), </w:t>
      </w:r>
      <w:r w:rsidRPr="00C24BC2">
        <w:rPr>
          <w:rFonts w:ascii="Times New Roman" w:hAnsi="Times New Roman" w:cs="Times New Roman"/>
          <w:i/>
          <w:sz w:val="28"/>
          <w:szCs w:val="28"/>
        </w:rPr>
        <w:t xml:space="preserve">ученую степень и ученое звание </w:t>
      </w:r>
      <w:r w:rsidRPr="00C24BC2">
        <w:rPr>
          <w:rFonts w:ascii="Times New Roman" w:hAnsi="Times New Roman" w:cs="Times New Roman"/>
          <w:sz w:val="28"/>
          <w:szCs w:val="28"/>
        </w:rPr>
        <w:t xml:space="preserve">(сокращенно), </w:t>
      </w:r>
      <w:r w:rsidRPr="00C24BC2">
        <w:rPr>
          <w:rFonts w:ascii="Times New Roman" w:hAnsi="Times New Roman" w:cs="Times New Roman"/>
          <w:i/>
          <w:sz w:val="28"/>
          <w:szCs w:val="28"/>
        </w:rPr>
        <w:t xml:space="preserve">должность, </w:t>
      </w:r>
      <w:proofErr w:type="spellStart"/>
      <w:r w:rsidRPr="00C24BC2">
        <w:rPr>
          <w:rFonts w:ascii="Times New Roman" w:hAnsi="Times New Roman" w:cs="Times New Roman"/>
          <w:i/>
          <w:sz w:val="28"/>
          <w:szCs w:val="28"/>
        </w:rPr>
        <w:t>e-mail</w:t>
      </w:r>
      <w:proofErr w:type="spellEnd"/>
      <w:r w:rsidRPr="00C24BC2">
        <w:rPr>
          <w:rFonts w:ascii="Times New Roman" w:hAnsi="Times New Roman" w:cs="Times New Roman"/>
          <w:i/>
          <w:sz w:val="28"/>
          <w:szCs w:val="28"/>
        </w:rPr>
        <w:t>,</w:t>
      </w:r>
      <w:r w:rsidRPr="00C24BC2">
        <w:rPr>
          <w:rFonts w:ascii="Times New Roman" w:hAnsi="Times New Roman" w:cs="Times New Roman"/>
          <w:i/>
          <w:spacing w:val="40"/>
          <w:sz w:val="28"/>
          <w:szCs w:val="28"/>
        </w:rPr>
        <w:t xml:space="preserve"> </w:t>
      </w:r>
      <w:r w:rsidRPr="00C24BC2">
        <w:rPr>
          <w:rFonts w:ascii="Times New Roman" w:hAnsi="Times New Roman" w:cs="Times New Roman"/>
          <w:i/>
          <w:sz w:val="28"/>
          <w:szCs w:val="28"/>
        </w:rPr>
        <w:t xml:space="preserve">место работы (страна, город, название организации </w:t>
      </w:r>
      <w:r w:rsidRPr="00C24BC2">
        <w:rPr>
          <w:rFonts w:ascii="Times New Roman" w:hAnsi="Times New Roman" w:cs="Times New Roman"/>
          <w:sz w:val="28"/>
          <w:szCs w:val="28"/>
        </w:rPr>
        <w:t>полностью</w:t>
      </w:r>
      <w:r w:rsidRPr="00C24BC2">
        <w:rPr>
          <w:rFonts w:ascii="Times New Roman" w:hAnsi="Times New Roman" w:cs="Times New Roman"/>
          <w:i/>
          <w:sz w:val="28"/>
          <w:szCs w:val="28"/>
        </w:rPr>
        <w:t>).</w:t>
      </w:r>
    </w:p>
    <w:p w14:paraId="11358011" w14:textId="77777777" w:rsidR="00C24BC2" w:rsidRDefault="00C24BC2" w:rsidP="00270567">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 xml:space="preserve">Страницы в электронном виде статьи </w:t>
      </w:r>
      <w:r w:rsidRPr="00C24BC2">
        <w:rPr>
          <w:rFonts w:ascii="Times New Roman" w:hAnsi="Times New Roman" w:cs="Times New Roman"/>
          <w:b/>
          <w:sz w:val="28"/>
          <w:szCs w:val="28"/>
        </w:rPr>
        <w:t>не нумеруют</w:t>
      </w:r>
      <w:r w:rsidRPr="00C24BC2">
        <w:rPr>
          <w:rFonts w:ascii="Times New Roman" w:hAnsi="Times New Roman" w:cs="Times New Roman"/>
          <w:sz w:val="28"/>
          <w:szCs w:val="28"/>
        </w:rPr>
        <w:t>. Номера страниц в бумажном виде статьи проставляют карандашом в правом нижнем углу.</w:t>
      </w:r>
    </w:p>
    <w:p w14:paraId="4C7ED5AE" w14:textId="77777777" w:rsidR="00AB446E" w:rsidRDefault="00AB446E" w:rsidP="00270567">
      <w:pPr>
        <w:tabs>
          <w:tab w:val="left" w:pos="1267"/>
        </w:tabs>
        <w:spacing w:before="100" w:beforeAutospacing="1" w:after="100" w:afterAutospacing="1" w:line="240" w:lineRule="auto"/>
        <w:ind w:firstLine="709"/>
        <w:contextualSpacing/>
        <w:jc w:val="both"/>
        <w:rPr>
          <w:rFonts w:ascii="Times New Roman" w:hAnsi="Times New Roman" w:cs="Times New Roman"/>
          <w:sz w:val="28"/>
          <w:szCs w:val="28"/>
        </w:rPr>
      </w:pPr>
    </w:p>
    <w:p w14:paraId="38D85552" w14:textId="77777777" w:rsidR="00AB446E" w:rsidRPr="00AB446E" w:rsidRDefault="00AB446E" w:rsidP="00270567">
      <w:pPr>
        <w:tabs>
          <w:tab w:val="left" w:pos="1267"/>
        </w:tabs>
        <w:spacing w:before="100" w:beforeAutospacing="1" w:after="100" w:afterAutospacing="1" w:line="240" w:lineRule="auto"/>
        <w:ind w:firstLine="709"/>
        <w:contextualSpacing/>
        <w:jc w:val="both"/>
        <w:rPr>
          <w:rFonts w:ascii="Times New Roman" w:hAnsi="Times New Roman" w:cs="Times New Roman"/>
          <w:b/>
          <w:sz w:val="28"/>
          <w:szCs w:val="28"/>
        </w:rPr>
      </w:pPr>
      <w:r w:rsidRPr="00AB446E">
        <w:rPr>
          <w:rFonts w:ascii="Times New Roman" w:hAnsi="Times New Roman" w:cs="Times New Roman"/>
          <w:b/>
          <w:sz w:val="28"/>
          <w:szCs w:val="28"/>
        </w:rPr>
        <w:t xml:space="preserve">Сборник публикуется 4 раза в год. Формирование очередного выпуска осуществляется в течение квартала. </w:t>
      </w:r>
    </w:p>
    <w:p w14:paraId="5E4DEDD9" w14:textId="77777777" w:rsidR="00C24BC2" w:rsidRPr="00C24BC2" w:rsidRDefault="00C24BC2" w:rsidP="00C24BC2">
      <w:pPr>
        <w:pStyle w:val="a3"/>
        <w:spacing w:before="100" w:beforeAutospacing="1" w:after="100" w:afterAutospacing="1" w:line="240" w:lineRule="auto"/>
        <w:ind w:left="0" w:firstLine="709"/>
        <w:jc w:val="both"/>
        <w:rPr>
          <w:rFonts w:ascii="Times New Roman" w:hAnsi="Times New Roman" w:cs="Times New Roman"/>
          <w:b/>
          <w:sz w:val="28"/>
          <w:szCs w:val="28"/>
        </w:rPr>
      </w:pPr>
      <w:r w:rsidRPr="00C24BC2">
        <w:rPr>
          <w:rFonts w:ascii="Times New Roman" w:hAnsi="Times New Roman" w:cs="Times New Roman"/>
          <w:b/>
          <w:sz w:val="28"/>
          <w:szCs w:val="28"/>
        </w:rPr>
        <w:t>Статьи предоставляются в редакцию не позднее 15 числа первого месяца квартала в электронном и распечатанном виде с рецензией.</w:t>
      </w:r>
    </w:p>
    <w:p w14:paraId="6EAA8D79" w14:textId="77777777" w:rsidR="00AA6AEB" w:rsidRDefault="00C24BC2" w:rsidP="00AA6AEB">
      <w:pPr>
        <w:pStyle w:val="a3"/>
        <w:spacing w:before="100" w:beforeAutospacing="1" w:after="100" w:afterAutospacing="1" w:line="240" w:lineRule="auto"/>
        <w:ind w:left="0" w:firstLine="709"/>
        <w:jc w:val="both"/>
        <w:rPr>
          <w:rFonts w:ascii="Times New Roman" w:hAnsi="Times New Roman" w:cs="Times New Roman"/>
          <w:b/>
          <w:sz w:val="28"/>
          <w:szCs w:val="28"/>
        </w:rPr>
      </w:pPr>
      <w:r w:rsidRPr="00C24BC2">
        <w:rPr>
          <w:rFonts w:ascii="Times New Roman" w:hAnsi="Times New Roman" w:cs="Times New Roman"/>
          <w:b/>
          <w:sz w:val="28"/>
          <w:szCs w:val="28"/>
        </w:rPr>
        <w:t>Рецензентами представленных в сборник статей могут выступать доктора наук гуманитарного направления.</w:t>
      </w:r>
    </w:p>
    <w:p w14:paraId="20024D86" w14:textId="77777777" w:rsidR="00270567" w:rsidRPr="00AA6AEB" w:rsidRDefault="00270567" w:rsidP="00AA6AEB">
      <w:pPr>
        <w:pStyle w:val="a3"/>
        <w:spacing w:before="100" w:beforeAutospacing="1" w:after="100" w:afterAutospacing="1" w:line="240" w:lineRule="auto"/>
        <w:ind w:left="0" w:firstLine="709"/>
        <w:jc w:val="both"/>
        <w:rPr>
          <w:rFonts w:ascii="Times New Roman" w:hAnsi="Times New Roman" w:cs="Times New Roman"/>
          <w:b/>
          <w:sz w:val="28"/>
          <w:szCs w:val="28"/>
        </w:rPr>
      </w:pPr>
    </w:p>
    <w:p w14:paraId="1364DD2F" w14:textId="77777777" w:rsidR="00270567" w:rsidRDefault="00270567">
      <w:pPr>
        <w:rPr>
          <w:rFonts w:ascii="Times New Roman" w:hAnsi="Times New Roman" w:cs="Times New Roman"/>
          <w:b/>
          <w:spacing w:val="4"/>
          <w:sz w:val="28"/>
          <w:szCs w:val="28"/>
        </w:rPr>
      </w:pPr>
      <w:r>
        <w:rPr>
          <w:rFonts w:ascii="Times New Roman" w:hAnsi="Times New Roman" w:cs="Times New Roman"/>
          <w:b/>
          <w:spacing w:val="4"/>
          <w:sz w:val="28"/>
          <w:szCs w:val="28"/>
        </w:rPr>
        <w:br w:type="page"/>
      </w:r>
    </w:p>
    <w:p w14:paraId="1F85FCD6" w14:textId="77777777" w:rsidR="00C24BC2" w:rsidRPr="00C24BC2" w:rsidRDefault="00C24BC2" w:rsidP="00C24BC2">
      <w:pPr>
        <w:tabs>
          <w:tab w:val="left" w:pos="-709"/>
          <w:tab w:val="left" w:pos="3475"/>
        </w:tabs>
        <w:spacing w:before="100" w:beforeAutospacing="1" w:after="100" w:afterAutospacing="1" w:line="240" w:lineRule="auto"/>
        <w:ind w:firstLine="709"/>
        <w:contextualSpacing/>
        <w:jc w:val="center"/>
        <w:rPr>
          <w:rFonts w:ascii="Times New Roman" w:hAnsi="Times New Roman" w:cs="Times New Roman"/>
          <w:b/>
          <w:spacing w:val="-2"/>
          <w:sz w:val="28"/>
          <w:szCs w:val="28"/>
        </w:rPr>
      </w:pPr>
      <w:r w:rsidRPr="00C24BC2">
        <w:rPr>
          <w:rFonts w:ascii="Times New Roman" w:hAnsi="Times New Roman" w:cs="Times New Roman"/>
          <w:b/>
          <w:spacing w:val="4"/>
          <w:sz w:val="28"/>
          <w:szCs w:val="28"/>
        </w:rPr>
        <w:lastRenderedPageBreak/>
        <w:t>Правила</w:t>
      </w:r>
      <w:r w:rsidRPr="00C24BC2">
        <w:rPr>
          <w:rFonts w:ascii="Times New Roman" w:hAnsi="Times New Roman" w:cs="Times New Roman"/>
          <w:b/>
          <w:spacing w:val="48"/>
          <w:sz w:val="28"/>
          <w:szCs w:val="28"/>
        </w:rPr>
        <w:t xml:space="preserve"> </w:t>
      </w:r>
      <w:r w:rsidRPr="00C24BC2">
        <w:rPr>
          <w:rFonts w:ascii="Times New Roman" w:hAnsi="Times New Roman" w:cs="Times New Roman"/>
          <w:b/>
          <w:spacing w:val="4"/>
          <w:sz w:val="28"/>
          <w:szCs w:val="28"/>
        </w:rPr>
        <w:t>оформления</w:t>
      </w:r>
      <w:r w:rsidRPr="00C24BC2">
        <w:rPr>
          <w:rFonts w:ascii="Times New Roman" w:hAnsi="Times New Roman" w:cs="Times New Roman"/>
          <w:b/>
          <w:spacing w:val="46"/>
          <w:sz w:val="28"/>
          <w:szCs w:val="28"/>
        </w:rPr>
        <w:t xml:space="preserve"> </w:t>
      </w:r>
      <w:r w:rsidRPr="00C24BC2">
        <w:rPr>
          <w:rFonts w:ascii="Times New Roman" w:hAnsi="Times New Roman" w:cs="Times New Roman"/>
          <w:b/>
          <w:spacing w:val="-2"/>
          <w:sz w:val="28"/>
          <w:szCs w:val="28"/>
        </w:rPr>
        <w:t>таблиц</w:t>
      </w:r>
    </w:p>
    <w:p w14:paraId="72417063" w14:textId="77777777" w:rsidR="00C24BC2" w:rsidRPr="00C24BC2" w:rsidRDefault="00C24BC2" w:rsidP="00C24BC2">
      <w:pPr>
        <w:tabs>
          <w:tab w:val="left" w:pos="-709"/>
          <w:tab w:val="left" w:pos="3475"/>
        </w:tabs>
        <w:spacing w:before="100" w:beforeAutospacing="1" w:after="100" w:afterAutospacing="1" w:line="240" w:lineRule="auto"/>
        <w:ind w:firstLine="709"/>
        <w:contextualSpacing/>
        <w:jc w:val="both"/>
        <w:rPr>
          <w:rFonts w:ascii="Times New Roman" w:hAnsi="Times New Roman" w:cs="Times New Roman"/>
          <w:b/>
          <w:sz w:val="28"/>
          <w:szCs w:val="28"/>
        </w:rPr>
      </w:pPr>
    </w:p>
    <w:p w14:paraId="53816D37" w14:textId="77777777" w:rsidR="00C24BC2" w:rsidRPr="00C24BC2" w:rsidRDefault="00C24BC2" w:rsidP="00C24BC2">
      <w:pPr>
        <w:tabs>
          <w:tab w:val="left" w:pos="-709"/>
          <w:tab w:val="left" w:pos="1303"/>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1.1. Ссылка на таблицу в тексте обязательна и должна быть дана до представления (расположения) самой таблицы в тексте статьи в виде сокращения – табл.</w:t>
      </w:r>
      <w:r w:rsidRPr="00C24BC2">
        <w:rPr>
          <w:rFonts w:ascii="Times New Roman" w:hAnsi="Times New Roman" w:cs="Times New Roman"/>
          <w:spacing w:val="-3"/>
          <w:sz w:val="28"/>
          <w:szCs w:val="28"/>
        </w:rPr>
        <w:t xml:space="preserve"> </w:t>
      </w:r>
      <w:r w:rsidRPr="00C24BC2">
        <w:rPr>
          <w:rFonts w:ascii="Times New Roman" w:hAnsi="Times New Roman" w:cs="Times New Roman"/>
          <w:sz w:val="28"/>
          <w:szCs w:val="28"/>
        </w:rPr>
        <w:t>1 (если таблиц несколько) или полностью – таблица (в случае единственной таблицы).</w:t>
      </w:r>
    </w:p>
    <w:p w14:paraId="2747BC83" w14:textId="77777777" w:rsidR="00C24BC2" w:rsidRPr="00C24BC2" w:rsidRDefault="00C24BC2" w:rsidP="00C24BC2">
      <w:pPr>
        <w:tabs>
          <w:tab w:val="left" w:pos="-709"/>
          <w:tab w:val="left" w:pos="1310"/>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 xml:space="preserve">1.2. Таблицы выполняют в текстовом редакторе в соответствии с вышеуказанными требованиями, </w:t>
      </w:r>
      <w:r w:rsidRPr="00C24BC2">
        <w:rPr>
          <w:rFonts w:ascii="Times New Roman" w:hAnsi="Times New Roman" w:cs="Times New Roman"/>
          <w:b/>
          <w:sz w:val="28"/>
          <w:szCs w:val="28"/>
        </w:rPr>
        <w:t>центрируют</w:t>
      </w:r>
      <w:r w:rsidRPr="00C24BC2">
        <w:rPr>
          <w:rFonts w:ascii="Times New Roman" w:hAnsi="Times New Roman" w:cs="Times New Roman"/>
          <w:sz w:val="28"/>
          <w:szCs w:val="28"/>
        </w:rPr>
        <w:t xml:space="preserve"> без обтекания текстом и обязательно снабжают тематическими </w:t>
      </w:r>
      <w:r w:rsidRPr="00C24BC2">
        <w:rPr>
          <w:rFonts w:ascii="Times New Roman" w:hAnsi="Times New Roman" w:cs="Times New Roman"/>
          <w:b/>
          <w:spacing w:val="-2"/>
          <w:sz w:val="28"/>
          <w:szCs w:val="28"/>
        </w:rPr>
        <w:t>заголовками</w:t>
      </w:r>
      <w:r w:rsidRPr="00C24BC2">
        <w:rPr>
          <w:rFonts w:ascii="Times New Roman" w:hAnsi="Times New Roman" w:cs="Times New Roman"/>
          <w:spacing w:val="-2"/>
          <w:sz w:val="28"/>
          <w:szCs w:val="28"/>
        </w:rPr>
        <w:t>.</w:t>
      </w:r>
    </w:p>
    <w:p w14:paraId="0617A5CA" w14:textId="77777777" w:rsidR="00C24BC2" w:rsidRPr="00C24BC2" w:rsidRDefault="00C24BC2" w:rsidP="00C24BC2">
      <w:pPr>
        <w:tabs>
          <w:tab w:val="left" w:pos="-709"/>
          <w:tab w:val="left" w:pos="1295"/>
        </w:tabs>
        <w:spacing w:before="100" w:beforeAutospacing="1" w:after="100" w:afterAutospacing="1" w:line="240" w:lineRule="auto"/>
        <w:ind w:firstLine="709"/>
        <w:contextualSpacing/>
        <w:jc w:val="both"/>
        <w:rPr>
          <w:rFonts w:ascii="Times New Roman" w:hAnsi="Times New Roman" w:cs="Times New Roman"/>
          <w:b/>
          <w:sz w:val="28"/>
          <w:szCs w:val="28"/>
        </w:rPr>
      </w:pPr>
      <w:r w:rsidRPr="00C24BC2">
        <w:rPr>
          <w:rFonts w:ascii="Times New Roman" w:hAnsi="Times New Roman" w:cs="Times New Roman"/>
          <w:sz w:val="28"/>
          <w:szCs w:val="28"/>
        </w:rPr>
        <w:t xml:space="preserve">1.3. Заголовки таблиц набирают в тестовом редакторе </w:t>
      </w:r>
      <w:r w:rsidRPr="00C24BC2">
        <w:rPr>
          <w:rFonts w:ascii="Times New Roman" w:hAnsi="Times New Roman" w:cs="Times New Roman"/>
          <w:b/>
          <w:i/>
          <w:sz w:val="28"/>
          <w:szCs w:val="28"/>
        </w:rPr>
        <w:t>полужирным шрифтом курсивом</w:t>
      </w:r>
      <w:r w:rsidRPr="00C24BC2">
        <w:rPr>
          <w:rFonts w:ascii="Times New Roman" w:hAnsi="Times New Roman" w:cs="Times New Roman"/>
          <w:i/>
          <w:sz w:val="28"/>
          <w:szCs w:val="28"/>
        </w:rPr>
        <w:t xml:space="preserve"> </w:t>
      </w:r>
      <w:r w:rsidRPr="00C24BC2">
        <w:rPr>
          <w:rFonts w:ascii="Times New Roman" w:hAnsi="Times New Roman" w:cs="Times New Roman"/>
          <w:sz w:val="28"/>
          <w:szCs w:val="28"/>
        </w:rPr>
        <w:t xml:space="preserve">и помещают через строку до таблицы, выравнивают </w:t>
      </w:r>
      <w:r w:rsidRPr="00C24BC2">
        <w:rPr>
          <w:rFonts w:ascii="Times New Roman" w:hAnsi="Times New Roman" w:cs="Times New Roman"/>
          <w:b/>
          <w:sz w:val="28"/>
          <w:szCs w:val="28"/>
        </w:rPr>
        <w:t>по центру</w:t>
      </w:r>
      <w:r w:rsidRPr="00C24BC2">
        <w:rPr>
          <w:rFonts w:ascii="Times New Roman" w:hAnsi="Times New Roman" w:cs="Times New Roman"/>
          <w:sz w:val="28"/>
          <w:szCs w:val="28"/>
        </w:rPr>
        <w:t xml:space="preserve"> страницы без абзацного отступа. Если таблица одна, то обозначение и номер таблицы не требуется, а если таблиц несколько, то </w:t>
      </w:r>
      <w:r w:rsidRPr="00C24BC2">
        <w:rPr>
          <w:rFonts w:ascii="Times New Roman" w:hAnsi="Times New Roman" w:cs="Times New Roman"/>
          <w:b/>
          <w:sz w:val="28"/>
          <w:szCs w:val="28"/>
        </w:rPr>
        <w:t>перед</w:t>
      </w:r>
      <w:r w:rsidRPr="00C24BC2">
        <w:rPr>
          <w:rFonts w:ascii="Times New Roman" w:hAnsi="Times New Roman" w:cs="Times New Roman"/>
          <w:sz w:val="28"/>
          <w:szCs w:val="28"/>
        </w:rPr>
        <w:t xml:space="preserve"> заголовком таблицы </w:t>
      </w:r>
      <w:r w:rsidRPr="00C24BC2">
        <w:rPr>
          <w:rFonts w:ascii="Times New Roman" w:hAnsi="Times New Roman" w:cs="Times New Roman"/>
          <w:b/>
          <w:sz w:val="28"/>
          <w:szCs w:val="28"/>
        </w:rPr>
        <w:t>справа</w:t>
      </w:r>
      <w:r w:rsidRPr="00C24BC2">
        <w:rPr>
          <w:rFonts w:ascii="Times New Roman" w:hAnsi="Times New Roman" w:cs="Times New Roman"/>
          <w:sz w:val="28"/>
          <w:szCs w:val="28"/>
        </w:rPr>
        <w:t xml:space="preserve"> помещают обозначение и номер таблицы в виде – </w:t>
      </w:r>
      <w:r w:rsidRPr="00C24BC2">
        <w:rPr>
          <w:rFonts w:ascii="Times New Roman" w:hAnsi="Times New Roman" w:cs="Times New Roman"/>
          <w:b/>
          <w:i/>
          <w:sz w:val="28"/>
          <w:szCs w:val="28"/>
        </w:rPr>
        <w:t xml:space="preserve">Таблица 1 </w:t>
      </w:r>
      <w:r w:rsidRPr="00C24BC2">
        <w:rPr>
          <w:rFonts w:ascii="Times New Roman" w:hAnsi="Times New Roman" w:cs="Times New Roman"/>
          <w:sz w:val="28"/>
          <w:szCs w:val="28"/>
        </w:rPr>
        <w:t xml:space="preserve">(см. примеры оформления). </w:t>
      </w:r>
      <w:r w:rsidRPr="00C24BC2">
        <w:rPr>
          <w:rFonts w:ascii="Times New Roman" w:hAnsi="Times New Roman" w:cs="Times New Roman"/>
          <w:b/>
          <w:sz w:val="28"/>
          <w:szCs w:val="28"/>
        </w:rPr>
        <w:t>Переносы</w:t>
      </w:r>
      <w:r w:rsidRPr="00C24BC2">
        <w:rPr>
          <w:rFonts w:ascii="Times New Roman" w:hAnsi="Times New Roman" w:cs="Times New Roman"/>
          <w:sz w:val="28"/>
          <w:szCs w:val="28"/>
        </w:rPr>
        <w:t xml:space="preserve"> в заголовках таблиц </w:t>
      </w:r>
      <w:r w:rsidRPr="00C24BC2">
        <w:rPr>
          <w:rFonts w:ascii="Times New Roman" w:hAnsi="Times New Roman" w:cs="Times New Roman"/>
          <w:b/>
          <w:sz w:val="28"/>
          <w:szCs w:val="28"/>
        </w:rPr>
        <w:t>не допускают</w:t>
      </w:r>
      <w:r w:rsidRPr="00C24BC2">
        <w:rPr>
          <w:rFonts w:ascii="Times New Roman" w:hAnsi="Times New Roman" w:cs="Times New Roman"/>
          <w:b/>
          <w:spacing w:val="-4"/>
          <w:sz w:val="28"/>
          <w:szCs w:val="28"/>
        </w:rPr>
        <w:t>ся.</w:t>
      </w:r>
    </w:p>
    <w:p w14:paraId="543FF2B3" w14:textId="77777777" w:rsidR="00C24BC2" w:rsidRPr="00C24BC2" w:rsidRDefault="00C24BC2" w:rsidP="00C24BC2">
      <w:pPr>
        <w:tabs>
          <w:tab w:val="left" w:pos="-709"/>
          <w:tab w:val="left" w:pos="1283"/>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 xml:space="preserve">1.4. При переносе таблицы </w:t>
      </w:r>
      <w:proofErr w:type="spellStart"/>
      <w:r w:rsidRPr="00C24BC2">
        <w:rPr>
          <w:rFonts w:ascii="Times New Roman" w:hAnsi="Times New Roman" w:cs="Times New Roman"/>
          <w:sz w:val="28"/>
          <w:szCs w:val="28"/>
        </w:rPr>
        <w:t>еë</w:t>
      </w:r>
      <w:proofErr w:type="spellEnd"/>
      <w:r w:rsidRPr="00C24BC2">
        <w:rPr>
          <w:rFonts w:ascii="Times New Roman" w:hAnsi="Times New Roman" w:cs="Times New Roman"/>
          <w:sz w:val="28"/>
          <w:szCs w:val="28"/>
        </w:rPr>
        <w:t xml:space="preserve"> головку</w:t>
      </w:r>
      <w:r w:rsidRPr="00C24BC2">
        <w:rPr>
          <w:rFonts w:ascii="Times New Roman" w:hAnsi="Times New Roman" w:cs="Times New Roman"/>
          <w:spacing w:val="-3"/>
          <w:sz w:val="28"/>
          <w:szCs w:val="28"/>
        </w:rPr>
        <w:t xml:space="preserve"> </w:t>
      </w:r>
      <w:r w:rsidRPr="00C24BC2">
        <w:rPr>
          <w:rFonts w:ascii="Times New Roman" w:hAnsi="Times New Roman" w:cs="Times New Roman"/>
          <w:sz w:val="28"/>
          <w:szCs w:val="28"/>
        </w:rPr>
        <w:t>не повторяют. B этом случае пронумеровывают графы и повторяют их нумерацию на следующих страницах, а вместо тематического заголовка пишут «Продолжение табл. 1». На последней странице пишут «Окончание табл. 1».</w:t>
      </w:r>
    </w:p>
    <w:p w14:paraId="344E9F56" w14:textId="77777777" w:rsidR="00C24BC2" w:rsidRPr="00C24BC2" w:rsidRDefault="00C24BC2" w:rsidP="00C24BC2">
      <w:pPr>
        <w:tabs>
          <w:tab w:val="left" w:pos="-709"/>
          <w:tab w:val="left" w:pos="1279"/>
        </w:tabs>
        <w:spacing w:before="100" w:beforeAutospacing="1" w:after="100" w:afterAutospacing="1" w:line="240" w:lineRule="auto"/>
        <w:ind w:firstLine="709"/>
        <w:contextualSpacing/>
        <w:jc w:val="both"/>
        <w:rPr>
          <w:rFonts w:ascii="Times New Roman" w:hAnsi="Times New Roman" w:cs="Times New Roman"/>
          <w:b/>
          <w:sz w:val="28"/>
          <w:szCs w:val="28"/>
        </w:rPr>
      </w:pPr>
      <w:r w:rsidRPr="00C24BC2">
        <w:rPr>
          <w:rFonts w:ascii="Times New Roman" w:hAnsi="Times New Roman" w:cs="Times New Roman"/>
          <w:w w:val="110"/>
          <w:sz w:val="28"/>
          <w:szCs w:val="28"/>
        </w:rPr>
        <w:t>1.5.</w:t>
      </w:r>
      <w:r w:rsidRPr="00C24BC2">
        <w:rPr>
          <w:rFonts w:ascii="Times New Roman" w:hAnsi="Times New Roman" w:cs="Times New Roman"/>
          <w:b/>
          <w:w w:val="110"/>
          <w:sz w:val="28"/>
          <w:szCs w:val="28"/>
        </w:rPr>
        <w:t xml:space="preserve"> Таблица</w:t>
      </w:r>
      <w:r w:rsidRPr="00C24BC2">
        <w:rPr>
          <w:rFonts w:ascii="Times New Roman" w:hAnsi="Times New Roman" w:cs="Times New Roman"/>
          <w:b/>
          <w:spacing w:val="-12"/>
          <w:w w:val="110"/>
          <w:sz w:val="28"/>
          <w:szCs w:val="28"/>
        </w:rPr>
        <w:t xml:space="preserve"> </w:t>
      </w:r>
      <w:r w:rsidRPr="00C24BC2">
        <w:rPr>
          <w:rFonts w:ascii="Times New Roman" w:hAnsi="Times New Roman" w:cs="Times New Roman"/>
          <w:b/>
          <w:w w:val="110"/>
          <w:sz w:val="28"/>
          <w:szCs w:val="28"/>
        </w:rPr>
        <w:t>не</w:t>
      </w:r>
      <w:r w:rsidRPr="00C24BC2">
        <w:rPr>
          <w:rFonts w:ascii="Times New Roman" w:hAnsi="Times New Roman" w:cs="Times New Roman"/>
          <w:b/>
          <w:spacing w:val="-13"/>
          <w:w w:val="110"/>
          <w:sz w:val="28"/>
          <w:szCs w:val="28"/>
        </w:rPr>
        <w:t xml:space="preserve"> </w:t>
      </w:r>
      <w:r w:rsidRPr="00C24BC2">
        <w:rPr>
          <w:rFonts w:ascii="Times New Roman" w:hAnsi="Times New Roman" w:cs="Times New Roman"/>
          <w:b/>
          <w:w w:val="110"/>
          <w:sz w:val="28"/>
          <w:szCs w:val="28"/>
        </w:rPr>
        <w:t>должна</w:t>
      </w:r>
      <w:r w:rsidRPr="00C24BC2">
        <w:rPr>
          <w:rFonts w:ascii="Times New Roman" w:hAnsi="Times New Roman" w:cs="Times New Roman"/>
          <w:b/>
          <w:spacing w:val="-12"/>
          <w:w w:val="110"/>
          <w:sz w:val="28"/>
          <w:szCs w:val="28"/>
        </w:rPr>
        <w:t xml:space="preserve"> </w:t>
      </w:r>
      <w:r w:rsidRPr="00C24BC2">
        <w:rPr>
          <w:rFonts w:ascii="Times New Roman" w:hAnsi="Times New Roman" w:cs="Times New Roman"/>
          <w:b/>
          <w:w w:val="110"/>
          <w:sz w:val="28"/>
          <w:szCs w:val="28"/>
        </w:rPr>
        <w:t>завершать</w:t>
      </w:r>
      <w:r w:rsidRPr="00C24BC2">
        <w:rPr>
          <w:rFonts w:ascii="Times New Roman" w:hAnsi="Times New Roman" w:cs="Times New Roman"/>
          <w:b/>
          <w:spacing w:val="-12"/>
          <w:w w:val="110"/>
          <w:sz w:val="28"/>
          <w:szCs w:val="28"/>
        </w:rPr>
        <w:t xml:space="preserve"> </w:t>
      </w:r>
      <w:r w:rsidRPr="00C24BC2">
        <w:rPr>
          <w:rFonts w:ascii="Times New Roman" w:hAnsi="Times New Roman" w:cs="Times New Roman"/>
          <w:b/>
          <w:w w:val="110"/>
          <w:sz w:val="28"/>
          <w:szCs w:val="28"/>
        </w:rPr>
        <w:t>текст</w:t>
      </w:r>
      <w:r w:rsidRPr="00C24BC2">
        <w:rPr>
          <w:rFonts w:ascii="Times New Roman" w:hAnsi="Times New Roman" w:cs="Times New Roman"/>
          <w:b/>
          <w:spacing w:val="-10"/>
          <w:w w:val="110"/>
          <w:sz w:val="28"/>
          <w:szCs w:val="28"/>
        </w:rPr>
        <w:t xml:space="preserve"> </w:t>
      </w:r>
      <w:r w:rsidRPr="00C24BC2">
        <w:rPr>
          <w:rFonts w:ascii="Times New Roman" w:hAnsi="Times New Roman" w:cs="Times New Roman"/>
          <w:b/>
          <w:spacing w:val="-2"/>
          <w:w w:val="110"/>
          <w:sz w:val="28"/>
          <w:szCs w:val="28"/>
        </w:rPr>
        <w:t>статьи!</w:t>
      </w:r>
    </w:p>
    <w:p w14:paraId="474365B5" w14:textId="77777777" w:rsidR="00C24BC2" w:rsidRPr="00C24BC2" w:rsidRDefault="00C24BC2" w:rsidP="00C24BC2">
      <w:pPr>
        <w:pStyle w:val="a3"/>
        <w:tabs>
          <w:tab w:val="left" w:pos="-709"/>
        </w:tabs>
        <w:spacing w:before="100" w:beforeAutospacing="1" w:after="100" w:afterAutospacing="1" w:line="240" w:lineRule="auto"/>
        <w:ind w:left="0" w:firstLine="709"/>
        <w:jc w:val="both"/>
        <w:rPr>
          <w:rFonts w:ascii="Times New Roman" w:hAnsi="Times New Roman" w:cs="Times New Roman"/>
          <w:b/>
          <w:sz w:val="28"/>
          <w:szCs w:val="28"/>
        </w:rPr>
      </w:pPr>
    </w:p>
    <w:p w14:paraId="7FA1A4D2" w14:textId="77777777" w:rsidR="00270567" w:rsidRDefault="00270567">
      <w:pPr>
        <w:rPr>
          <w:rFonts w:ascii="Times New Roman" w:hAnsi="Times New Roman" w:cs="Times New Roman"/>
          <w:b/>
          <w:spacing w:val="4"/>
          <w:sz w:val="28"/>
          <w:szCs w:val="28"/>
        </w:rPr>
      </w:pPr>
      <w:r>
        <w:rPr>
          <w:rFonts w:ascii="Times New Roman" w:hAnsi="Times New Roman" w:cs="Times New Roman"/>
          <w:b/>
          <w:spacing w:val="4"/>
          <w:sz w:val="28"/>
          <w:szCs w:val="28"/>
        </w:rPr>
        <w:br w:type="page"/>
      </w:r>
    </w:p>
    <w:p w14:paraId="773D04D8" w14:textId="77777777" w:rsidR="00C24BC2" w:rsidRPr="00C24BC2" w:rsidRDefault="00C24BC2" w:rsidP="00C24BC2">
      <w:pPr>
        <w:pStyle w:val="a3"/>
        <w:tabs>
          <w:tab w:val="left" w:pos="-709"/>
          <w:tab w:val="left" w:pos="3118"/>
        </w:tabs>
        <w:spacing w:before="100" w:beforeAutospacing="1" w:after="100" w:afterAutospacing="1" w:line="240" w:lineRule="auto"/>
        <w:ind w:left="0" w:firstLine="709"/>
        <w:jc w:val="center"/>
        <w:rPr>
          <w:rFonts w:ascii="Times New Roman" w:hAnsi="Times New Roman" w:cs="Times New Roman"/>
          <w:b/>
          <w:sz w:val="28"/>
          <w:szCs w:val="28"/>
        </w:rPr>
      </w:pPr>
      <w:r w:rsidRPr="00C24BC2">
        <w:rPr>
          <w:rFonts w:ascii="Times New Roman" w:hAnsi="Times New Roman" w:cs="Times New Roman"/>
          <w:b/>
          <w:spacing w:val="4"/>
          <w:sz w:val="28"/>
          <w:szCs w:val="28"/>
        </w:rPr>
        <w:lastRenderedPageBreak/>
        <w:t>Правила</w:t>
      </w:r>
      <w:r w:rsidRPr="00C24BC2">
        <w:rPr>
          <w:rFonts w:ascii="Times New Roman" w:hAnsi="Times New Roman" w:cs="Times New Roman"/>
          <w:b/>
          <w:spacing w:val="48"/>
          <w:sz w:val="28"/>
          <w:szCs w:val="28"/>
        </w:rPr>
        <w:t xml:space="preserve"> </w:t>
      </w:r>
      <w:r w:rsidRPr="00C24BC2">
        <w:rPr>
          <w:rFonts w:ascii="Times New Roman" w:hAnsi="Times New Roman" w:cs="Times New Roman"/>
          <w:b/>
          <w:spacing w:val="4"/>
          <w:sz w:val="28"/>
          <w:szCs w:val="28"/>
        </w:rPr>
        <w:t>оформления</w:t>
      </w:r>
      <w:r w:rsidRPr="00C24BC2">
        <w:rPr>
          <w:rFonts w:ascii="Times New Roman" w:hAnsi="Times New Roman" w:cs="Times New Roman"/>
          <w:b/>
          <w:spacing w:val="46"/>
          <w:sz w:val="28"/>
          <w:szCs w:val="28"/>
        </w:rPr>
        <w:t xml:space="preserve"> </w:t>
      </w:r>
      <w:r w:rsidRPr="00C24BC2">
        <w:rPr>
          <w:rFonts w:ascii="Times New Roman" w:hAnsi="Times New Roman" w:cs="Times New Roman"/>
          <w:b/>
          <w:spacing w:val="-2"/>
          <w:sz w:val="28"/>
          <w:szCs w:val="28"/>
        </w:rPr>
        <w:t>иллюстраций</w:t>
      </w:r>
    </w:p>
    <w:p w14:paraId="7AEFDCB5" w14:textId="77777777" w:rsidR="00C24BC2" w:rsidRPr="00C24BC2" w:rsidRDefault="00C24BC2" w:rsidP="00C24BC2">
      <w:pPr>
        <w:tabs>
          <w:tab w:val="left" w:pos="-709"/>
          <w:tab w:val="left" w:pos="3118"/>
        </w:tabs>
        <w:spacing w:before="100" w:beforeAutospacing="1" w:after="100" w:afterAutospacing="1" w:line="240" w:lineRule="auto"/>
        <w:ind w:firstLine="709"/>
        <w:contextualSpacing/>
        <w:jc w:val="both"/>
        <w:rPr>
          <w:rFonts w:ascii="Times New Roman" w:hAnsi="Times New Roman" w:cs="Times New Roman"/>
          <w:b/>
          <w:sz w:val="28"/>
          <w:szCs w:val="28"/>
        </w:rPr>
      </w:pPr>
    </w:p>
    <w:p w14:paraId="5EF310E6" w14:textId="77777777" w:rsidR="00C24BC2" w:rsidRPr="00C24BC2" w:rsidRDefault="00C24BC2" w:rsidP="00C24BC2">
      <w:pPr>
        <w:tabs>
          <w:tab w:val="left" w:pos="-709"/>
          <w:tab w:val="left" w:pos="1295"/>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1.1. Ссылка на иллюстрацию (рисунок) в тексте обязательна и должна быть дана до представления</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(расположения)</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самой</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иллюстрации</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тексте</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статьи</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виде</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сокращения</w:t>
      </w:r>
      <w:r w:rsidRPr="00C24BC2">
        <w:rPr>
          <w:rFonts w:ascii="Times New Roman" w:hAnsi="Times New Roman" w:cs="Times New Roman"/>
          <w:spacing w:val="40"/>
          <w:sz w:val="28"/>
          <w:szCs w:val="28"/>
        </w:rPr>
        <w:t xml:space="preserve"> </w:t>
      </w:r>
      <w:r w:rsidRPr="00C24BC2">
        <w:rPr>
          <w:rFonts w:ascii="Times New Roman" w:hAnsi="Times New Roman" w:cs="Times New Roman"/>
          <w:sz w:val="28"/>
          <w:szCs w:val="28"/>
        </w:rPr>
        <w:t>– рис.</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1 (если иллюстраций несколько) или полностью – рисунок (в случае единственной ил</w:t>
      </w:r>
      <w:r w:rsidRPr="00C24BC2">
        <w:rPr>
          <w:rFonts w:ascii="Times New Roman" w:hAnsi="Times New Roman" w:cs="Times New Roman"/>
          <w:spacing w:val="-2"/>
          <w:sz w:val="28"/>
          <w:szCs w:val="28"/>
        </w:rPr>
        <w:t>люстрации).</w:t>
      </w:r>
    </w:p>
    <w:p w14:paraId="2DDC3F37" w14:textId="77777777" w:rsidR="00C24BC2" w:rsidRPr="00C24BC2" w:rsidRDefault="00C24BC2" w:rsidP="00C24BC2">
      <w:pPr>
        <w:tabs>
          <w:tab w:val="left" w:pos="-709"/>
          <w:tab w:val="left" w:pos="1276"/>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 xml:space="preserve">1.2. Рекомендуемый размер иллюстрации по высоте – не более 10 см. Размеры надписей и цифровых обозначений на иллюстрации должны быть не менее </w:t>
      </w:r>
      <w:r w:rsidRPr="00C24BC2">
        <w:rPr>
          <w:rFonts w:ascii="Times New Roman" w:hAnsi="Times New Roman" w:cs="Times New Roman"/>
          <w:b/>
          <w:sz w:val="28"/>
          <w:szCs w:val="28"/>
        </w:rPr>
        <w:t xml:space="preserve">12 </w:t>
      </w:r>
      <w:proofErr w:type="spellStart"/>
      <w:r w:rsidRPr="00C24BC2">
        <w:rPr>
          <w:rFonts w:ascii="Times New Roman" w:hAnsi="Times New Roman" w:cs="Times New Roman"/>
          <w:b/>
          <w:sz w:val="28"/>
          <w:szCs w:val="28"/>
        </w:rPr>
        <w:t>пт</w:t>
      </w:r>
      <w:proofErr w:type="spellEnd"/>
      <w:r w:rsidRPr="00C24BC2">
        <w:rPr>
          <w:rFonts w:ascii="Times New Roman" w:hAnsi="Times New Roman" w:cs="Times New Roman"/>
          <w:sz w:val="28"/>
          <w:szCs w:val="28"/>
        </w:rPr>
        <w:t xml:space="preserve"> и не более </w:t>
      </w:r>
      <w:r w:rsidRPr="00C24BC2">
        <w:rPr>
          <w:rFonts w:ascii="Times New Roman" w:hAnsi="Times New Roman" w:cs="Times New Roman"/>
          <w:b/>
          <w:sz w:val="28"/>
          <w:szCs w:val="28"/>
        </w:rPr>
        <w:t>14 пт</w:t>
      </w:r>
      <w:r w:rsidRPr="00C24BC2">
        <w:rPr>
          <w:rFonts w:ascii="Times New Roman" w:hAnsi="Times New Roman" w:cs="Times New Roman"/>
          <w:sz w:val="28"/>
          <w:szCs w:val="28"/>
        </w:rPr>
        <w:t>.</w:t>
      </w:r>
    </w:p>
    <w:p w14:paraId="7571FDE3" w14:textId="77777777" w:rsidR="00C24BC2" w:rsidRPr="00C24BC2" w:rsidRDefault="00C24BC2" w:rsidP="00C24BC2">
      <w:pPr>
        <w:tabs>
          <w:tab w:val="left" w:pos="-709"/>
          <w:tab w:val="left" w:pos="1279"/>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1.3. Иллюстрации, встраиваемые в текст</w:t>
      </w:r>
      <w:r w:rsidRPr="00C24BC2">
        <w:rPr>
          <w:rFonts w:ascii="Times New Roman" w:hAnsi="Times New Roman" w:cs="Times New Roman"/>
          <w:b/>
          <w:sz w:val="28"/>
          <w:szCs w:val="28"/>
        </w:rPr>
        <w:t>, должны быть выполнены</w:t>
      </w:r>
      <w:r w:rsidRPr="00C24BC2">
        <w:rPr>
          <w:rFonts w:ascii="Times New Roman" w:hAnsi="Times New Roman" w:cs="Times New Roman"/>
          <w:sz w:val="28"/>
          <w:szCs w:val="28"/>
        </w:rPr>
        <w:t xml:space="preserve"> в одном из форматов: TIFF, JPEG, BMP, с разрешением </w:t>
      </w:r>
      <w:r w:rsidRPr="00C24BC2">
        <w:rPr>
          <w:rFonts w:ascii="Times New Roman" w:hAnsi="Times New Roman" w:cs="Times New Roman"/>
          <w:b/>
          <w:sz w:val="28"/>
          <w:szCs w:val="28"/>
        </w:rPr>
        <w:t>не менее</w:t>
      </w:r>
      <w:r w:rsidRPr="00C24BC2">
        <w:rPr>
          <w:rFonts w:ascii="Times New Roman" w:hAnsi="Times New Roman" w:cs="Times New Roman"/>
          <w:sz w:val="28"/>
          <w:szCs w:val="28"/>
        </w:rPr>
        <w:t xml:space="preserve"> </w:t>
      </w:r>
      <w:r w:rsidRPr="00C24BC2">
        <w:rPr>
          <w:rFonts w:ascii="Times New Roman" w:hAnsi="Times New Roman" w:cs="Times New Roman"/>
          <w:b/>
          <w:sz w:val="28"/>
          <w:szCs w:val="28"/>
        </w:rPr>
        <w:t xml:space="preserve">300 </w:t>
      </w:r>
      <w:proofErr w:type="spellStart"/>
      <w:r w:rsidRPr="00C24BC2">
        <w:rPr>
          <w:rFonts w:ascii="Times New Roman" w:hAnsi="Times New Roman" w:cs="Times New Roman"/>
          <w:b/>
          <w:i/>
          <w:sz w:val="28"/>
          <w:szCs w:val="28"/>
        </w:rPr>
        <w:t>dpi</w:t>
      </w:r>
      <w:proofErr w:type="spellEnd"/>
      <w:r w:rsidRPr="00C24BC2">
        <w:rPr>
          <w:rFonts w:ascii="Times New Roman" w:hAnsi="Times New Roman" w:cs="Times New Roman"/>
          <w:b/>
          <w:i/>
          <w:sz w:val="28"/>
          <w:szCs w:val="28"/>
        </w:rPr>
        <w:t xml:space="preserve"> </w:t>
      </w:r>
      <w:r w:rsidRPr="00C24BC2">
        <w:rPr>
          <w:rFonts w:ascii="Times New Roman" w:hAnsi="Times New Roman" w:cs="Times New Roman"/>
          <w:sz w:val="28"/>
          <w:szCs w:val="28"/>
        </w:rPr>
        <w:t>для штриховых изображений</w:t>
      </w:r>
      <w:r w:rsidRPr="00C24BC2">
        <w:rPr>
          <w:rFonts w:ascii="Times New Roman" w:hAnsi="Times New Roman" w:cs="Times New Roman"/>
          <w:spacing w:val="80"/>
          <w:sz w:val="28"/>
          <w:szCs w:val="28"/>
        </w:rPr>
        <w:t xml:space="preserve"> </w:t>
      </w:r>
      <w:r w:rsidRPr="00C24BC2">
        <w:rPr>
          <w:rFonts w:ascii="Times New Roman" w:hAnsi="Times New Roman" w:cs="Times New Roman"/>
          <w:sz w:val="28"/>
          <w:szCs w:val="28"/>
        </w:rPr>
        <w:t xml:space="preserve">(схем, чертежей, графиков) и </w:t>
      </w:r>
      <w:r w:rsidRPr="00C24BC2">
        <w:rPr>
          <w:rFonts w:ascii="Times New Roman" w:hAnsi="Times New Roman" w:cs="Times New Roman"/>
          <w:b/>
          <w:sz w:val="28"/>
          <w:szCs w:val="28"/>
        </w:rPr>
        <w:t>не менее</w:t>
      </w:r>
      <w:r w:rsidRPr="00C24BC2">
        <w:rPr>
          <w:rFonts w:ascii="Times New Roman" w:hAnsi="Times New Roman" w:cs="Times New Roman"/>
          <w:sz w:val="28"/>
          <w:szCs w:val="28"/>
        </w:rPr>
        <w:t xml:space="preserve"> </w:t>
      </w:r>
      <w:r w:rsidRPr="00C24BC2">
        <w:rPr>
          <w:rFonts w:ascii="Times New Roman" w:hAnsi="Times New Roman" w:cs="Times New Roman"/>
          <w:b/>
          <w:sz w:val="28"/>
          <w:szCs w:val="28"/>
        </w:rPr>
        <w:t xml:space="preserve">600 </w:t>
      </w:r>
      <w:proofErr w:type="spellStart"/>
      <w:r w:rsidRPr="00C24BC2">
        <w:rPr>
          <w:rFonts w:ascii="Times New Roman" w:hAnsi="Times New Roman" w:cs="Times New Roman"/>
          <w:b/>
          <w:i/>
          <w:sz w:val="28"/>
          <w:szCs w:val="28"/>
        </w:rPr>
        <w:t>dpi</w:t>
      </w:r>
      <w:proofErr w:type="spellEnd"/>
      <w:r w:rsidRPr="00C24BC2">
        <w:rPr>
          <w:rFonts w:ascii="Times New Roman" w:hAnsi="Times New Roman" w:cs="Times New Roman"/>
          <w:b/>
          <w:i/>
          <w:sz w:val="28"/>
          <w:szCs w:val="28"/>
        </w:rPr>
        <w:t xml:space="preserve"> </w:t>
      </w:r>
      <w:r w:rsidRPr="00C24BC2">
        <w:rPr>
          <w:rFonts w:ascii="Times New Roman" w:hAnsi="Times New Roman" w:cs="Times New Roman"/>
          <w:sz w:val="28"/>
          <w:szCs w:val="28"/>
        </w:rPr>
        <w:t>для полутоновых (фотографий и т.п.).</w:t>
      </w:r>
    </w:p>
    <w:p w14:paraId="3125F6A9" w14:textId="77777777" w:rsidR="00C24BC2" w:rsidRPr="00C24BC2" w:rsidRDefault="00C24BC2" w:rsidP="00C24BC2">
      <w:pPr>
        <w:tabs>
          <w:tab w:val="left" w:pos="-709"/>
        </w:tabs>
        <w:spacing w:before="100" w:beforeAutospacing="1" w:after="100" w:afterAutospacing="1" w:line="240" w:lineRule="auto"/>
        <w:ind w:firstLine="709"/>
        <w:contextualSpacing/>
        <w:jc w:val="both"/>
        <w:rPr>
          <w:rFonts w:ascii="Times New Roman" w:hAnsi="Times New Roman" w:cs="Times New Roman"/>
          <w:b/>
          <w:sz w:val="28"/>
          <w:szCs w:val="28"/>
        </w:rPr>
      </w:pPr>
      <w:r w:rsidRPr="00C24BC2">
        <w:rPr>
          <w:rFonts w:ascii="Times New Roman" w:hAnsi="Times New Roman" w:cs="Times New Roman"/>
          <w:w w:val="105"/>
          <w:sz w:val="28"/>
          <w:szCs w:val="28"/>
        </w:rPr>
        <w:t>1.4.</w:t>
      </w:r>
      <w:r w:rsidRPr="00C24BC2">
        <w:rPr>
          <w:rFonts w:ascii="Times New Roman" w:hAnsi="Times New Roman" w:cs="Times New Roman"/>
          <w:b/>
          <w:w w:val="105"/>
          <w:sz w:val="28"/>
          <w:szCs w:val="28"/>
        </w:rPr>
        <w:t xml:space="preserve"> Рисунки</w:t>
      </w:r>
      <w:r w:rsidRPr="00C24BC2">
        <w:rPr>
          <w:rFonts w:ascii="Times New Roman" w:hAnsi="Times New Roman" w:cs="Times New Roman"/>
          <w:b/>
          <w:spacing w:val="-13"/>
          <w:w w:val="105"/>
          <w:sz w:val="28"/>
          <w:szCs w:val="28"/>
        </w:rPr>
        <w:t xml:space="preserve"> </w:t>
      </w:r>
      <w:proofErr w:type="spellStart"/>
      <w:r w:rsidRPr="00C24BC2">
        <w:rPr>
          <w:rFonts w:ascii="Times New Roman" w:hAnsi="Times New Roman" w:cs="Times New Roman"/>
          <w:b/>
          <w:w w:val="105"/>
          <w:sz w:val="28"/>
          <w:szCs w:val="28"/>
        </w:rPr>
        <w:t>Word'а</w:t>
      </w:r>
      <w:proofErr w:type="spellEnd"/>
      <w:r w:rsidRPr="00C24BC2">
        <w:rPr>
          <w:rFonts w:ascii="Times New Roman" w:hAnsi="Times New Roman" w:cs="Times New Roman"/>
          <w:b/>
          <w:spacing w:val="-14"/>
          <w:w w:val="105"/>
          <w:sz w:val="28"/>
          <w:szCs w:val="28"/>
        </w:rPr>
        <w:t xml:space="preserve"> </w:t>
      </w:r>
      <w:r w:rsidRPr="00C24BC2">
        <w:rPr>
          <w:rFonts w:ascii="Times New Roman" w:hAnsi="Times New Roman" w:cs="Times New Roman"/>
          <w:b/>
          <w:spacing w:val="-2"/>
          <w:w w:val="105"/>
          <w:sz w:val="28"/>
          <w:szCs w:val="28"/>
        </w:rPr>
        <w:t>недопустимы!</w:t>
      </w:r>
    </w:p>
    <w:p w14:paraId="18747B5A" w14:textId="77777777" w:rsidR="00C24BC2" w:rsidRDefault="00C24BC2" w:rsidP="00C24BC2">
      <w:pPr>
        <w:tabs>
          <w:tab w:val="left" w:pos="-709"/>
          <w:tab w:val="left" w:pos="1271"/>
        </w:tabs>
        <w:spacing w:before="100" w:beforeAutospacing="1" w:after="100" w:afterAutospacing="1" w:line="240" w:lineRule="auto"/>
        <w:ind w:firstLine="709"/>
        <w:contextualSpacing/>
        <w:jc w:val="both"/>
        <w:rPr>
          <w:rFonts w:ascii="Times New Roman" w:hAnsi="Times New Roman" w:cs="Times New Roman"/>
          <w:spacing w:val="-2"/>
          <w:sz w:val="28"/>
          <w:szCs w:val="28"/>
        </w:rPr>
      </w:pPr>
      <w:r w:rsidRPr="00C24BC2">
        <w:rPr>
          <w:rFonts w:ascii="Times New Roman" w:hAnsi="Times New Roman" w:cs="Times New Roman"/>
          <w:sz w:val="28"/>
          <w:szCs w:val="28"/>
        </w:rPr>
        <w:t xml:space="preserve">1.5. Все буквенные или цифровые обозначения, приведенные на иллюстрациях, обязательно поясняют </w:t>
      </w:r>
      <w:r w:rsidRPr="00C24BC2">
        <w:rPr>
          <w:rFonts w:ascii="Times New Roman" w:hAnsi="Times New Roman" w:cs="Times New Roman"/>
          <w:b/>
          <w:sz w:val="28"/>
          <w:szCs w:val="28"/>
        </w:rPr>
        <w:t>или</w:t>
      </w:r>
      <w:r w:rsidRPr="00C24BC2">
        <w:rPr>
          <w:rFonts w:ascii="Times New Roman" w:hAnsi="Times New Roman" w:cs="Times New Roman"/>
          <w:sz w:val="28"/>
          <w:szCs w:val="28"/>
        </w:rPr>
        <w:t xml:space="preserve"> в основном тексте, </w:t>
      </w:r>
      <w:r w:rsidRPr="00C24BC2">
        <w:rPr>
          <w:rFonts w:ascii="Times New Roman" w:hAnsi="Times New Roman" w:cs="Times New Roman"/>
          <w:b/>
          <w:sz w:val="28"/>
          <w:szCs w:val="28"/>
        </w:rPr>
        <w:t>или</w:t>
      </w:r>
      <w:r w:rsidRPr="00C24BC2">
        <w:rPr>
          <w:rFonts w:ascii="Times New Roman" w:hAnsi="Times New Roman" w:cs="Times New Roman"/>
          <w:sz w:val="28"/>
          <w:szCs w:val="28"/>
        </w:rPr>
        <w:t xml:space="preserve"> в подрисуночной подписи. Подрисуночные подписи набирают в тестовом редакторе так же, как и основной текст, через строку после иллюстрации </w:t>
      </w:r>
      <w:r w:rsidRPr="00C24BC2">
        <w:rPr>
          <w:rFonts w:ascii="Times New Roman" w:hAnsi="Times New Roman" w:cs="Times New Roman"/>
          <w:b/>
          <w:i/>
          <w:sz w:val="28"/>
          <w:szCs w:val="28"/>
        </w:rPr>
        <w:t>полужирным курсивом</w:t>
      </w:r>
      <w:r w:rsidRPr="00C24BC2">
        <w:rPr>
          <w:rFonts w:ascii="Times New Roman" w:hAnsi="Times New Roman" w:cs="Times New Roman"/>
          <w:sz w:val="28"/>
          <w:szCs w:val="28"/>
        </w:rPr>
        <w:t>, выравнивают по центру страницы без абзацного от</w:t>
      </w:r>
      <w:r w:rsidRPr="00C24BC2">
        <w:rPr>
          <w:rFonts w:ascii="Times New Roman" w:hAnsi="Times New Roman" w:cs="Times New Roman"/>
          <w:spacing w:val="-2"/>
          <w:sz w:val="28"/>
          <w:szCs w:val="28"/>
        </w:rPr>
        <w:t>ступа.</w:t>
      </w:r>
    </w:p>
    <w:p w14:paraId="47ACE9E3" w14:textId="77777777" w:rsidR="00C24BC2" w:rsidRDefault="00C24BC2" w:rsidP="00C24BC2">
      <w:pPr>
        <w:tabs>
          <w:tab w:val="left" w:pos="-709"/>
          <w:tab w:val="left" w:pos="1281"/>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1.6. После подрисуночной подписи текст статьи продолжают набирать после пропуска одной строки.</w:t>
      </w:r>
    </w:p>
    <w:p w14:paraId="4F957A29" w14:textId="77777777" w:rsidR="00C24BC2" w:rsidRDefault="00C24BC2" w:rsidP="00C24BC2">
      <w:pPr>
        <w:tabs>
          <w:tab w:val="left" w:pos="-709"/>
          <w:tab w:val="left" w:pos="1281"/>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1.7. Если в статье одна иллюстрация, то подрисуночная подпись не содержит обозначения и номера рисунка. Если иллюстраций несколько, то подрисуночная подпись начинается с обозначения и номера рисунка (см. примеры оформления).</w:t>
      </w:r>
    </w:p>
    <w:p w14:paraId="347C68C9" w14:textId="77777777" w:rsidR="00C24BC2" w:rsidRPr="00C24BC2" w:rsidRDefault="00C24BC2" w:rsidP="00C24BC2">
      <w:pPr>
        <w:tabs>
          <w:tab w:val="left" w:pos="-709"/>
          <w:tab w:val="left" w:pos="1281"/>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1.8.</w:t>
      </w:r>
      <w:r w:rsidRPr="00C24BC2">
        <w:rPr>
          <w:rFonts w:ascii="Times New Roman" w:hAnsi="Times New Roman" w:cs="Times New Roman"/>
          <w:b/>
          <w:sz w:val="28"/>
          <w:szCs w:val="28"/>
        </w:rPr>
        <w:t xml:space="preserve"> Переносы</w:t>
      </w:r>
      <w:r w:rsidRPr="00C24BC2">
        <w:rPr>
          <w:rFonts w:ascii="Times New Roman" w:hAnsi="Times New Roman" w:cs="Times New Roman"/>
          <w:spacing w:val="3"/>
          <w:sz w:val="28"/>
          <w:szCs w:val="28"/>
        </w:rPr>
        <w:t xml:space="preserve"> </w:t>
      </w:r>
      <w:r w:rsidRPr="00C24BC2">
        <w:rPr>
          <w:rFonts w:ascii="Times New Roman" w:hAnsi="Times New Roman" w:cs="Times New Roman"/>
          <w:sz w:val="28"/>
          <w:szCs w:val="28"/>
        </w:rPr>
        <w:t>в</w:t>
      </w:r>
      <w:r w:rsidRPr="00C24BC2">
        <w:rPr>
          <w:rFonts w:ascii="Times New Roman" w:hAnsi="Times New Roman" w:cs="Times New Roman"/>
          <w:spacing w:val="4"/>
          <w:sz w:val="28"/>
          <w:szCs w:val="28"/>
        </w:rPr>
        <w:t xml:space="preserve"> </w:t>
      </w:r>
      <w:r w:rsidRPr="00C24BC2">
        <w:rPr>
          <w:rFonts w:ascii="Times New Roman" w:hAnsi="Times New Roman" w:cs="Times New Roman"/>
          <w:sz w:val="28"/>
          <w:szCs w:val="28"/>
        </w:rPr>
        <w:t>подрисуночных</w:t>
      </w:r>
      <w:r w:rsidRPr="00C24BC2">
        <w:rPr>
          <w:rFonts w:ascii="Times New Roman" w:hAnsi="Times New Roman" w:cs="Times New Roman"/>
          <w:spacing w:val="7"/>
          <w:sz w:val="28"/>
          <w:szCs w:val="28"/>
        </w:rPr>
        <w:t xml:space="preserve"> </w:t>
      </w:r>
      <w:r w:rsidRPr="00C24BC2">
        <w:rPr>
          <w:rFonts w:ascii="Times New Roman" w:hAnsi="Times New Roman" w:cs="Times New Roman"/>
          <w:sz w:val="28"/>
          <w:szCs w:val="28"/>
        </w:rPr>
        <w:t>подписях</w:t>
      </w:r>
      <w:r w:rsidRPr="00C24BC2">
        <w:rPr>
          <w:rFonts w:ascii="Times New Roman" w:hAnsi="Times New Roman" w:cs="Times New Roman"/>
          <w:spacing w:val="5"/>
          <w:sz w:val="28"/>
          <w:szCs w:val="28"/>
        </w:rPr>
        <w:t xml:space="preserve"> </w:t>
      </w:r>
      <w:r w:rsidRPr="00C24BC2">
        <w:rPr>
          <w:rFonts w:ascii="Times New Roman" w:hAnsi="Times New Roman" w:cs="Times New Roman"/>
          <w:b/>
          <w:sz w:val="28"/>
          <w:szCs w:val="28"/>
        </w:rPr>
        <w:t>не</w:t>
      </w:r>
      <w:r w:rsidRPr="00C24BC2">
        <w:rPr>
          <w:rFonts w:ascii="Times New Roman" w:hAnsi="Times New Roman" w:cs="Times New Roman"/>
          <w:b/>
          <w:spacing w:val="4"/>
          <w:sz w:val="28"/>
          <w:szCs w:val="28"/>
        </w:rPr>
        <w:t xml:space="preserve"> </w:t>
      </w:r>
      <w:r w:rsidRPr="00C24BC2">
        <w:rPr>
          <w:rFonts w:ascii="Times New Roman" w:hAnsi="Times New Roman" w:cs="Times New Roman"/>
          <w:b/>
          <w:spacing w:val="-2"/>
          <w:sz w:val="28"/>
          <w:szCs w:val="28"/>
        </w:rPr>
        <w:t>допускаются!</w:t>
      </w:r>
    </w:p>
    <w:p w14:paraId="23CCC475" w14:textId="77777777" w:rsidR="00C24BC2" w:rsidRPr="00C24BC2" w:rsidRDefault="00C24BC2" w:rsidP="00C24BC2">
      <w:pPr>
        <w:tabs>
          <w:tab w:val="left" w:pos="-709"/>
          <w:tab w:val="left" w:pos="1305"/>
        </w:tabs>
        <w:spacing w:before="100" w:beforeAutospacing="1" w:after="100" w:afterAutospacing="1" w:line="240" w:lineRule="auto"/>
        <w:ind w:firstLine="709"/>
        <w:contextualSpacing/>
        <w:jc w:val="both"/>
        <w:rPr>
          <w:rFonts w:ascii="Times New Roman" w:hAnsi="Times New Roman" w:cs="Times New Roman"/>
          <w:sz w:val="28"/>
          <w:szCs w:val="28"/>
        </w:rPr>
      </w:pPr>
      <w:r w:rsidRPr="00C24BC2">
        <w:rPr>
          <w:rFonts w:ascii="Times New Roman" w:hAnsi="Times New Roman" w:cs="Times New Roman"/>
          <w:sz w:val="28"/>
          <w:szCs w:val="28"/>
        </w:rPr>
        <w:t>1.9. Элементы нумеруют арабскими цифрами, причем детали, не рассматриваемые в тексте, нумерации не подлежат. Номера позиций следует располагать последовательно либо по</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часовой</w:t>
      </w:r>
      <w:r w:rsidRPr="00C24BC2">
        <w:rPr>
          <w:rFonts w:ascii="Times New Roman" w:hAnsi="Times New Roman" w:cs="Times New Roman"/>
          <w:spacing w:val="-1"/>
          <w:sz w:val="28"/>
          <w:szCs w:val="28"/>
        </w:rPr>
        <w:t xml:space="preserve"> </w:t>
      </w:r>
      <w:r w:rsidRPr="00C24BC2">
        <w:rPr>
          <w:rFonts w:ascii="Times New Roman" w:hAnsi="Times New Roman" w:cs="Times New Roman"/>
          <w:sz w:val="28"/>
          <w:szCs w:val="28"/>
        </w:rPr>
        <w:t>стрелке,</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либо</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по</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горизонтали</w:t>
      </w:r>
      <w:r w:rsidRPr="00C24BC2">
        <w:rPr>
          <w:rFonts w:ascii="Times New Roman" w:hAnsi="Times New Roman" w:cs="Times New Roman"/>
          <w:spacing w:val="-1"/>
          <w:sz w:val="28"/>
          <w:szCs w:val="28"/>
        </w:rPr>
        <w:t xml:space="preserve"> </w:t>
      </w:r>
      <w:r w:rsidRPr="00C24BC2">
        <w:rPr>
          <w:rFonts w:ascii="Times New Roman" w:hAnsi="Times New Roman" w:cs="Times New Roman"/>
          <w:sz w:val="28"/>
          <w:szCs w:val="28"/>
        </w:rPr>
        <w:t>слева</w:t>
      </w:r>
      <w:r w:rsidRPr="00C24BC2">
        <w:rPr>
          <w:rFonts w:ascii="Times New Roman" w:hAnsi="Times New Roman" w:cs="Times New Roman"/>
          <w:spacing w:val="-3"/>
          <w:sz w:val="28"/>
          <w:szCs w:val="28"/>
        </w:rPr>
        <w:t xml:space="preserve"> </w:t>
      </w:r>
      <w:r w:rsidRPr="00C24BC2">
        <w:rPr>
          <w:rFonts w:ascii="Times New Roman" w:hAnsi="Times New Roman" w:cs="Times New Roman"/>
          <w:sz w:val="28"/>
          <w:szCs w:val="28"/>
        </w:rPr>
        <w:t>направо,</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либо</w:t>
      </w:r>
      <w:r w:rsidRPr="00C24BC2">
        <w:rPr>
          <w:rFonts w:ascii="Times New Roman" w:hAnsi="Times New Roman" w:cs="Times New Roman"/>
          <w:spacing w:val="-4"/>
          <w:sz w:val="28"/>
          <w:szCs w:val="28"/>
        </w:rPr>
        <w:t xml:space="preserve"> </w:t>
      </w:r>
      <w:r w:rsidRPr="00C24BC2">
        <w:rPr>
          <w:rFonts w:ascii="Times New Roman" w:hAnsi="Times New Roman" w:cs="Times New Roman"/>
          <w:sz w:val="28"/>
          <w:szCs w:val="28"/>
        </w:rPr>
        <w:t>по</w:t>
      </w:r>
      <w:r w:rsidRPr="00C24BC2">
        <w:rPr>
          <w:rFonts w:ascii="Times New Roman" w:hAnsi="Times New Roman" w:cs="Times New Roman"/>
          <w:spacing w:val="-2"/>
          <w:sz w:val="28"/>
          <w:szCs w:val="28"/>
        </w:rPr>
        <w:t xml:space="preserve"> </w:t>
      </w:r>
      <w:r w:rsidRPr="00C24BC2">
        <w:rPr>
          <w:rFonts w:ascii="Times New Roman" w:hAnsi="Times New Roman" w:cs="Times New Roman"/>
          <w:sz w:val="28"/>
          <w:szCs w:val="28"/>
        </w:rPr>
        <w:t>вертикали.</w:t>
      </w:r>
      <w:r w:rsidRPr="00C24BC2">
        <w:rPr>
          <w:rFonts w:ascii="Times New Roman" w:hAnsi="Times New Roman" w:cs="Times New Roman"/>
          <w:spacing w:val="-2"/>
          <w:sz w:val="28"/>
          <w:szCs w:val="28"/>
        </w:rPr>
        <w:t xml:space="preserve"> </w:t>
      </w:r>
      <w:proofErr w:type="spellStart"/>
      <w:r w:rsidRPr="00C24BC2">
        <w:rPr>
          <w:rFonts w:ascii="Times New Roman" w:hAnsi="Times New Roman" w:cs="Times New Roman"/>
          <w:sz w:val="28"/>
          <w:szCs w:val="28"/>
        </w:rPr>
        <w:t>Bыносные</w:t>
      </w:r>
      <w:proofErr w:type="spellEnd"/>
      <w:r w:rsidRPr="00C24BC2">
        <w:rPr>
          <w:rFonts w:ascii="Times New Roman" w:hAnsi="Times New Roman" w:cs="Times New Roman"/>
          <w:sz w:val="28"/>
          <w:szCs w:val="28"/>
        </w:rPr>
        <w:t xml:space="preserve"> линии не должны пересекаться, пересекать элементы изображения, а также не должны иметь полочки, подчеркивающие номера позиций (см. примеры оформления).</w:t>
      </w:r>
    </w:p>
    <w:p w14:paraId="01998364" w14:textId="77777777" w:rsidR="00C24BC2" w:rsidRDefault="00C24BC2" w:rsidP="00C24BC2">
      <w:pPr>
        <w:tabs>
          <w:tab w:val="left" w:pos="-709"/>
          <w:tab w:val="left" w:pos="1279"/>
        </w:tabs>
        <w:spacing w:before="100" w:beforeAutospacing="1" w:after="100" w:afterAutospacing="1" w:line="240" w:lineRule="auto"/>
        <w:ind w:firstLine="709"/>
        <w:contextualSpacing/>
        <w:jc w:val="both"/>
        <w:rPr>
          <w:rFonts w:ascii="Times New Roman" w:hAnsi="Times New Roman" w:cs="Times New Roman"/>
          <w:b/>
          <w:spacing w:val="-2"/>
          <w:w w:val="110"/>
          <w:sz w:val="28"/>
          <w:szCs w:val="28"/>
        </w:rPr>
      </w:pPr>
      <w:r w:rsidRPr="00C24BC2">
        <w:rPr>
          <w:rFonts w:ascii="Times New Roman" w:hAnsi="Times New Roman" w:cs="Times New Roman"/>
          <w:w w:val="110"/>
          <w:sz w:val="28"/>
          <w:szCs w:val="28"/>
        </w:rPr>
        <w:t xml:space="preserve">1.10. </w:t>
      </w:r>
      <w:r w:rsidRPr="00C24BC2">
        <w:rPr>
          <w:rFonts w:ascii="Times New Roman" w:hAnsi="Times New Roman" w:cs="Times New Roman"/>
          <w:b/>
          <w:w w:val="110"/>
          <w:sz w:val="28"/>
          <w:szCs w:val="28"/>
        </w:rPr>
        <w:t>Иллюстрация</w:t>
      </w:r>
      <w:r w:rsidRPr="00C24BC2">
        <w:rPr>
          <w:rFonts w:ascii="Times New Roman" w:hAnsi="Times New Roman" w:cs="Times New Roman"/>
          <w:b/>
          <w:spacing w:val="-14"/>
          <w:w w:val="110"/>
          <w:sz w:val="28"/>
          <w:szCs w:val="28"/>
        </w:rPr>
        <w:t xml:space="preserve"> </w:t>
      </w:r>
      <w:r w:rsidRPr="00C24BC2">
        <w:rPr>
          <w:rFonts w:ascii="Times New Roman" w:hAnsi="Times New Roman" w:cs="Times New Roman"/>
          <w:b/>
          <w:w w:val="110"/>
          <w:sz w:val="28"/>
          <w:szCs w:val="28"/>
        </w:rPr>
        <w:t>не</w:t>
      </w:r>
      <w:r w:rsidRPr="00C24BC2">
        <w:rPr>
          <w:rFonts w:ascii="Times New Roman" w:hAnsi="Times New Roman" w:cs="Times New Roman"/>
          <w:b/>
          <w:spacing w:val="-14"/>
          <w:w w:val="110"/>
          <w:sz w:val="28"/>
          <w:szCs w:val="28"/>
        </w:rPr>
        <w:t xml:space="preserve"> </w:t>
      </w:r>
      <w:r w:rsidRPr="00C24BC2">
        <w:rPr>
          <w:rFonts w:ascii="Times New Roman" w:hAnsi="Times New Roman" w:cs="Times New Roman"/>
          <w:b/>
          <w:w w:val="110"/>
          <w:sz w:val="28"/>
          <w:szCs w:val="28"/>
        </w:rPr>
        <w:t>должна</w:t>
      </w:r>
      <w:r w:rsidRPr="00C24BC2">
        <w:rPr>
          <w:rFonts w:ascii="Times New Roman" w:hAnsi="Times New Roman" w:cs="Times New Roman"/>
          <w:b/>
          <w:spacing w:val="-13"/>
          <w:w w:val="110"/>
          <w:sz w:val="28"/>
          <w:szCs w:val="28"/>
        </w:rPr>
        <w:t xml:space="preserve"> </w:t>
      </w:r>
      <w:r w:rsidRPr="00C24BC2">
        <w:rPr>
          <w:rFonts w:ascii="Times New Roman" w:hAnsi="Times New Roman" w:cs="Times New Roman"/>
          <w:b/>
          <w:w w:val="110"/>
          <w:sz w:val="28"/>
          <w:szCs w:val="28"/>
        </w:rPr>
        <w:t>завершать</w:t>
      </w:r>
      <w:r w:rsidRPr="00C24BC2">
        <w:rPr>
          <w:rFonts w:ascii="Times New Roman" w:hAnsi="Times New Roman" w:cs="Times New Roman"/>
          <w:b/>
          <w:spacing w:val="-13"/>
          <w:w w:val="110"/>
          <w:sz w:val="28"/>
          <w:szCs w:val="28"/>
        </w:rPr>
        <w:t xml:space="preserve"> </w:t>
      </w:r>
      <w:r w:rsidRPr="00C24BC2">
        <w:rPr>
          <w:rFonts w:ascii="Times New Roman" w:hAnsi="Times New Roman" w:cs="Times New Roman"/>
          <w:b/>
          <w:w w:val="110"/>
          <w:sz w:val="28"/>
          <w:szCs w:val="28"/>
        </w:rPr>
        <w:t>текст</w:t>
      </w:r>
      <w:r w:rsidRPr="00C24BC2">
        <w:rPr>
          <w:rFonts w:ascii="Times New Roman" w:hAnsi="Times New Roman" w:cs="Times New Roman"/>
          <w:b/>
          <w:spacing w:val="-11"/>
          <w:w w:val="110"/>
          <w:sz w:val="28"/>
          <w:szCs w:val="28"/>
        </w:rPr>
        <w:t xml:space="preserve"> </w:t>
      </w:r>
      <w:r w:rsidRPr="00C24BC2">
        <w:rPr>
          <w:rFonts w:ascii="Times New Roman" w:hAnsi="Times New Roman" w:cs="Times New Roman"/>
          <w:b/>
          <w:spacing w:val="-2"/>
          <w:w w:val="110"/>
          <w:sz w:val="28"/>
          <w:szCs w:val="28"/>
        </w:rPr>
        <w:t>статьи!</w:t>
      </w:r>
    </w:p>
    <w:p w14:paraId="7952405B" w14:textId="77777777" w:rsidR="00D048BA" w:rsidRDefault="00D048BA" w:rsidP="00C24BC2">
      <w:pPr>
        <w:tabs>
          <w:tab w:val="left" w:pos="-709"/>
          <w:tab w:val="left" w:pos="1279"/>
        </w:tabs>
        <w:spacing w:before="100" w:beforeAutospacing="1" w:after="100" w:afterAutospacing="1" w:line="240" w:lineRule="auto"/>
        <w:ind w:firstLine="709"/>
        <w:contextualSpacing/>
        <w:jc w:val="both"/>
        <w:rPr>
          <w:rFonts w:ascii="Times New Roman" w:hAnsi="Times New Roman" w:cs="Times New Roman"/>
          <w:b/>
          <w:spacing w:val="-2"/>
          <w:w w:val="110"/>
          <w:sz w:val="28"/>
          <w:szCs w:val="28"/>
        </w:rPr>
      </w:pPr>
    </w:p>
    <w:p w14:paraId="637BE9A1" w14:textId="77777777" w:rsidR="00270567" w:rsidRDefault="00270567">
      <w:pPr>
        <w:rPr>
          <w:rFonts w:ascii="Times New Roman" w:hAnsi="Times New Roman" w:cs="Times New Roman"/>
          <w:b/>
          <w:spacing w:val="-2"/>
          <w:w w:val="110"/>
          <w:sz w:val="28"/>
          <w:szCs w:val="28"/>
        </w:rPr>
      </w:pPr>
      <w:r>
        <w:rPr>
          <w:rFonts w:ascii="Times New Roman" w:hAnsi="Times New Roman" w:cs="Times New Roman"/>
          <w:b/>
          <w:spacing w:val="-2"/>
          <w:w w:val="110"/>
          <w:sz w:val="28"/>
          <w:szCs w:val="28"/>
        </w:rPr>
        <w:br w:type="page"/>
      </w:r>
    </w:p>
    <w:p w14:paraId="23BEB38F" w14:textId="77777777" w:rsidR="00D048BA" w:rsidRPr="00270567" w:rsidRDefault="00D048BA" w:rsidP="00270567">
      <w:pPr>
        <w:tabs>
          <w:tab w:val="left" w:pos="-709"/>
          <w:tab w:val="left" w:pos="1279"/>
        </w:tabs>
        <w:spacing w:before="100" w:beforeAutospacing="1" w:after="100" w:afterAutospacing="1" w:line="240" w:lineRule="auto"/>
        <w:ind w:firstLine="709"/>
        <w:contextualSpacing/>
        <w:jc w:val="center"/>
        <w:rPr>
          <w:rFonts w:ascii="Times New Roman" w:hAnsi="Times New Roman" w:cs="Times New Roman"/>
          <w:b/>
          <w:spacing w:val="-2"/>
          <w:w w:val="110"/>
          <w:sz w:val="28"/>
          <w:szCs w:val="28"/>
        </w:rPr>
      </w:pPr>
      <w:r w:rsidRPr="00270567">
        <w:rPr>
          <w:rFonts w:ascii="Times New Roman" w:hAnsi="Times New Roman" w:cs="Times New Roman"/>
          <w:b/>
          <w:spacing w:val="-2"/>
          <w:w w:val="110"/>
          <w:sz w:val="28"/>
          <w:szCs w:val="28"/>
        </w:rPr>
        <w:lastRenderedPageBreak/>
        <w:t>Структура публикаций</w:t>
      </w:r>
    </w:p>
    <w:p w14:paraId="65FB4844" w14:textId="77777777" w:rsidR="00D048BA" w:rsidRPr="00270567" w:rsidRDefault="00D048BA" w:rsidP="00270567">
      <w:pPr>
        <w:tabs>
          <w:tab w:val="left" w:pos="-709"/>
          <w:tab w:val="left" w:pos="1279"/>
        </w:tabs>
        <w:spacing w:before="100" w:beforeAutospacing="1" w:after="100" w:afterAutospacing="1" w:line="240" w:lineRule="auto"/>
        <w:ind w:firstLine="709"/>
        <w:contextualSpacing/>
        <w:jc w:val="both"/>
        <w:rPr>
          <w:rFonts w:ascii="Times New Roman" w:hAnsi="Times New Roman" w:cs="Times New Roman"/>
          <w:b/>
          <w:spacing w:val="-2"/>
          <w:w w:val="110"/>
          <w:sz w:val="28"/>
          <w:szCs w:val="28"/>
        </w:rPr>
      </w:pPr>
    </w:p>
    <w:p w14:paraId="7410584E" w14:textId="77777777" w:rsidR="00D048BA" w:rsidRPr="00270567" w:rsidRDefault="00D048BA" w:rsidP="00270567">
      <w:pPr>
        <w:pStyle w:val="a5"/>
        <w:jc w:val="both"/>
        <w:rPr>
          <w:color w:val="111111"/>
          <w:spacing w:val="-2"/>
          <w:sz w:val="28"/>
          <w:szCs w:val="28"/>
        </w:rPr>
      </w:pPr>
      <w:r w:rsidRPr="00270567">
        <w:rPr>
          <w:rStyle w:val="a6"/>
          <w:color w:val="111111"/>
          <w:spacing w:val="-2"/>
          <w:sz w:val="28"/>
          <w:szCs w:val="28"/>
        </w:rPr>
        <w:t>Разделы статей должны включать:</w:t>
      </w:r>
    </w:p>
    <w:p w14:paraId="32188EFD" w14:textId="77777777" w:rsidR="00D048BA" w:rsidRPr="00270567" w:rsidRDefault="00D048BA" w:rsidP="00270567">
      <w:pPr>
        <w:pStyle w:val="a5"/>
        <w:jc w:val="both"/>
        <w:rPr>
          <w:rStyle w:val="a6"/>
          <w:color w:val="111111"/>
          <w:spacing w:val="-2"/>
          <w:sz w:val="28"/>
          <w:szCs w:val="28"/>
        </w:rPr>
      </w:pPr>
      <w:r w:rsidRPr="00270567">
        <w:rPr>
          <w:rStyle w:val="a6"/>
          <w:color w:val="111111"/>
          <w:spacing w:val="-2"/>
          <w:sz w:val="28"/>
          <w:szCs w:val="28"/>
        </w:rPr>
        <w:t>Индекс УДК </w:t>
      </w:r>
      <w:r w:rsidRPr="00270567">
        <w:rPr>
          <w:color w:val="111111"/>
          <w:spacing w:val="-2"/>
          <w:sz w:val="28"/>
          <w:szCs w:val="28"/>
        </w:rPr>
        <w:t>(Универсальная десятичная классификация) должен быть расположен в левом верхнем углу статьи.</w:t>
      </w:r>
      <w:r w:rsidRPr="00270567">
        <w:rPr>
          <w:rStyle w:val="a6"/>
          <w:color w:val="111111"/>
          <w:spacing w:val="-2"/>
          <w:sz w:val="28"/>
          <w:szCs w:val="28"/>
        </w:rPr>
        <w:t xml:space="preserve"> </w:t>
      </w:r>
    </w:p>
    <w:p w14:paraId="7332540D" w14:textId="77777777" w:rsidR="00D048BA" w:rsidRPr="00270567" w:rsidRDefault="00D048BA" w:rsidP="00270567">
      <w:pPr>
        <w:pStyle w:val="a5"/>
        <w:jc w:val="both"/>
        <w:rPr>
          <w:color w:val="111111"/>
          <w:spacing w:val="-2"/>
          <w:sz w:val="28"/>
          <w:szCs w:val="28"/>
        </w:rPr>
      </w:pPr>
      <w:r w:rsidRPr="00270567">
        <w:rPr>
          <w:rStyle w:val="a6"/>
          <w:color w:val="111111"/>
          <w:spacing w:val="-2"/>
          <w:sz w:val="28"/>
          <w:szCs w:val="28"/>
        </w:rPr>
        <w:t>Название статьи</w:t>
      </w:r>
      <w:r w:rsidRPr="00270567">
        <w:rPr>
          <w:color w:val="111111"/>
          <w:spacing w:val="-2"/>
          <w:sz w:val="28"/>
          <w:szCs w:val="28"/>
        </w:rPr>
        <w:t> должно быть информативным, с использованием основных терминов, характеризующих тему статьи, и четко отражающим ее содержание в нескольких словах.</w:t>
      </w:r>
    </w:p>
    <w:p w14:paraId="6CCF7640" w14:textId="77777777" w:rsidR="00D048BA" w:rsidRPr="00270567" w:rsidRDefault="00D048BA" w:rsidP="00270567">
      <w:pPr>
        <w:pStyle w:val="a5"/>
        <w:jc w:val="both"/>
        <w:rPr>
          <w:color w:val="111111"/>
          <w:spacing w:val="-2"/>
          <w:sz w:val="28"/>
          <w:szCs w:val="28"/>
        </w:rPr>
      </w:pPr>
      <w:r w:rsidRPr="00270567">
        <w:rPr>
          <w:rStyle w:val="a6"/>
          <w:color w:val="111111"/>
          <w:spacing w:val="-2"/>
          <w:sz w:val="28"/>
          <w:szCs w:val="28"/>
        </w:rPr>
        <w:t>Фамилия И.О. автора</w:t>
      </w:r>
    </w:p>
    <w:p w14:paraId="6DF85515" w14:textId="77777777" w:rsidR="00D048BA" w:rsidRPr="00270567" w:rsidRDefault="00D048BA" w:rsidP="00270567">
      <w:pPr>
        <w:pStyle w:val="a5"/>
        <w:jc w:val="both"/>
        <w:rPr>
          <w:color w:val="111111"/>
          <w:spacing w:val="-2"/>
          <w:sz w:val="28"/>
          <w:szCs w:val="28"/>
        </w:rPr>
      </w:pPr>
      <w:r w:rsidRPr="00270567">
        <w:rPr>
          <w:rStyle w:val="a7"/>
          <w:b/>
          <w:bCs/>
          <w:color w:val="111111"/>
          <w:spacing w:val="-2"/>
          <w:sz w:val="28"/>
          <w:szCs w:val="28"/>
        </w:rPr>
        <w:t>Аннотация</w:t>
      </w:r>
      <w:r w:rsidRPr="00270567">
        <w:rPr>
          <w:rStyle w:val="a6"/>
          <w:color w:val="111111"/>
          <w:spacing w:val="-2"/>
          <w:sz w:val="28"/>
          <w:szCs w:val="28"/>
        </w:rPr>
        <w:t> </w:t>
      </w:r>
      <w:r w:rsidRPr="00270567">
        <w:rPr>
          <w:color w:val="111111"/>
          <w:spacing w:val="-2"/>
          <w:sz w:val="28"/>
          <w:szCs w:val="28"/>
        </w:rPr>
        <w:t>представляет собой краткое изложение основных положений статьи; не нужно повторять в статье то, что уже сказано в аннотации. Рекомендуемый объем аннотации – от 5 до 10 строк.</w:t>
      </w:r>
    </w:p>
    <w:p w14:paraId="6AE4ECC1" w14:textId="77777777" w:rsidR="00D048BA" w:rsidRPr="00270567" w:rsidRDefault="00D048BA" w:rsidP="00270567">
      <w:pPr>
        <w:pStyle w:val="a5"/>
        <w:jc w:val="both"/>
        <w:rPr>
          <w:color w:val="111111"/>
          <w:spacing w:val="-2"/>
          <w:sz w:val="28"/>
          <w:szCs w:val="28"/>
        </w:rPr>
      </w:pPr>
      <w:r w:rsidRPr="00270567">
        <w:rPr>
          <w:rStyle w:val="a7"/>
          <w:b/>
          <w:bCs/>
          <w:color w:val="111111"/>
          <w:spacing w:val="-2"/>
          <w:sz w:val="28"/>
          <w:szCs w:val="28"/>
        </w:rPr>
        <w:t>Ключевые слова</w:t>
      </w:r>
      <w:r w:rsidRPr="00270567">
        <w:rPr>
          <w:rStyle w:val="a6"/>
          <w:color w:val="111111"/>
          <w:spacing w:val="-2"/>
          <w:sz w:val="28"/>
          <w:szCs w:val="28"/>
        </w:rPr>
        <w:t> </w:t>
      </w:r>
      <w:r w:rsidRPr="00270567">
        <w:rPr>
          <w:color w:val="111111"/>
          <w:spacing w:val="-2"/>
          <w:sz w:val="28"/>
          <w:szCs w:val="28"/>
        </w:rPr>
        <w:t>– набор слов по теме публикации. Рекомендуемое количество ключевых слов/фраз – не более 10.</w:t>
      </w:r>
    </w:p>
    <w:p w14:paraId="6B5B9821" w14:textId="77777777" w:rsidR="00D048BA" w:rsidRPr="00270567"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color w:val="111111"/>
          <w:spacing w:val="-2"/>
          <w:sz w:val="28"/>
          <w:szCs w:val="28"/>
        </w:rPr>
      </w:pPr>
      <w:r w:rsidRPr="00270567">
        <w:rPr>
          <w:rStyle w:val="a6"/>
          <w:rFonts w:ascii="Times New Roman" w:hAnsi="Times New Roman" w:cs="Times New Roman"/>
          <w:color w:val="111111"/>
          <w:spacing w:val="-2"/>
          <w:sz w:val="28"/>
          <w:szCs w:val="28"/>
        </w:rPr>
        <w:t>Текст статьи</w:t>
      </w:r>
      <w:r w:rsidRPr="00270567">
        <w:rPr>
          <w:rFonts w:ascii="Times New Roman" w:hAnsi="Times New Roman" w:cs="Times New Roman"/>
          <w:color w:val="111111"/>
          <w:spacing w:val="-2"/>
          <w:sz w:val="28"/>
          <w:szCs w:val="28"/>
          <w:shd w:val="clear" w:color="auto" w:fill="FBFAF3"/>
        </w:rPr>
        <w:t> </w:t>
      </w:r>
      <w:r w:rsidRPr="00270567">
        <w:rPr>
          <w:rFonts w:ascii="Times New Roman" w:hAnsi="Times New Roman" w:cs="Times New Roman"/>
          <w:color w:val="111111"/>
          <w:spacing w:val="-2"/>
          <w:sz w:val="28"/>
          <w:szCs w:val="28"/>
        </w:rPr>
        <w:t>должен быть структурирован, и излагаться в определенной последовательности:</w:t>
      </w:r>
    </w:p>
    <w:p w14:paraId="33E8191C" w14:textId="77777777" w:rsidR="00D048BA" w:rsidRPr="00270567"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color w:val="111111"/>
          <w:spacing w:val="-2"/>
          <w:sz w:val="28"/>
          <w:szCs w:val="28"/>
        </w:rPr>
      </w:pPr>
    </w:p>
    <w:p w14:paraId="6A180908" w14:textId="77777777" w:rsidR="00D048BA" w:rsidRPr="00AB446E"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Актуальность.…</w:t>
      </w:r>
    </w:p>
    <w:p w14:paraId="371F6B26" w14:textId="77777777" w:rsidR="00D048BA" w:rsidRPr="00AB446E"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Цель статьи.…</w:t>
      </w:r>
    </w:p>
    <w:p w14:paraId="4B5E5237" w14:textId="77777777" w:rsidR="00D048BA" w:rsidRPr="00AB446E" w:rsidRDefault="00AB446E"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Объект</w:t>
      </w:r>
      <w:r w:rsidR="00D048BA" w:rsidRPr="00AB446E">
        <w:rPr>
          <w:rFonts w:ascii="Times New Roman" w:hAnsi="Times New Roman" w:cs="Times New Roman"/>
          <w:sz w:val="28"/>
          <w:szCs w:val="28"/>
        </w:rPr>
        <w:t xml:space="preserve"> исследования.…</w:t>
      </w:r>
    </w:p>
    <w:p w14:paraId="7C84F7C5" w14:textId="77777777" w:rsidR="00D048BA" w:rsidRPr="00AB446E"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Предмет исследования.…</w:t>
      </w:r>
    </w:p>
    <w:p w14:paraId="14224112" w14:textId="77777777" w:rsidR="00D048BA" w:rsidRPr="00AB446E"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Степень научной разработанности.…</w:t>
      </w:r>
    </w:p>
    <w:p w14:paraId="012716CD" w14:textId="77777777" w:rsidR="00D048BA" w:rsidRPr="00AB446E"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Результаты исследования.…</w:t>
      </w:r>
    </w:p>
    <w:p w14:paraId="53A25FFB" w14:textId="77777777" w:rsidR="00D048BA" w:rsidRPr="00270567"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AB446E">
        <w:rPr>
          <w:rFonts w:ascii="Times New Roman" w:hAnsi="Times New Roman" w:cs="Times New Roman"/>
          <w:sz w:val="28"/>
          <w:szCs w:val="28"/>
        </w:rPr>
        <w:t>Выводы.…</w:t>
      </w:r>
    </w:p>
    <w:p w14:paraId="17491227" w14:textId="77777777" w:rsidR="00D048BA" w:rsidRPr="00270567" w:rsidRDefault="00D048BA"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270567">
        <w:rPr>
          <w:rFonts w:ascii="Times New Roman" w:hAnsi="Times New Roman" w:cs="Times New Roman"/>
          <w:sz w:val="28"/>
          <w:szCs w:val="28"/>
        </w:rPr>
        <w:t>Список источников.</w:t>
      </w:r>
    </w:p>
    <w:p w14:paraId="694A2BAC" w14:textId="77777777" w:rsidR="00AB446E" w:rsidRDefault="00AB446E" w:rsidP="00270567">
      <w:pPr>
        <w:tabs>
          <w:tab w:val="left" w:pos="-709"/>
          <w:tab w:val="left" w:pos="1279"/>
        </w:tabs>
        <w:spacing w:before="100" w:beforeAutospacing="1" w:after="100" w:afterAutospacing="1" w:line="240" w:lineRule="auto"/>
        <w:contextualSpacing/>
        <w:jc w:val="both"/>
        <w:rPr>
          <w:rFonts w:ascii="Times New Roman" w:hAnsi="Times New Roman" w:cs="Times New Roman"/>
          <w:color w:val="111111"/>
          <w:spacing w:val="-2"/>
          <w:sz w:val="28"/>
          <w:szCs w:val="28"/>
        </w:rPr>
      </w:pPr>
    </w:p>
    <w:p w14:paraId="5D7A4697" w14:textId="77777777" w:rsidR="00D048BA" w:rsidRPr="00270567" w:rsidRDefault="00AB446E" w:rsidP="00270567">
      <w:pPr>
        <w:tabs>
          <w:tab w:val="left" w:pos="-709"/>
          <w:tab w:val="left" w:pos="1279"/>
        </w:tabs>
        <w:spacing w:before="100" w:beforeAutospacing="1" w:after="100" w:afterAutospacing="1" w:line="240" w:lineRule="auto"/>
        <w:contextualSpacing/>
        <w:jc w:val="both"/>
        <w:rPr>
          <w:rFonts w:ascii="Times New Roman" w:hAnsi="Times New Roman" w:cs="Times New Roman"/>
          <w:sz w:val="28"/>
          <w:szCs w:val="28"/>
        </w:rPr>
      </w:pPr>
      <w:r w:rsidRPr="00270567">
        <w:rPr>
          <w:rFonts w:ascii="Times New Roman" w:hAnsi="Times New Roman" w:cs="Times New Roman"/>
          <w:sz w:val="28"/>
          <w:szCs w:val="28"/>
        </w:rPr>
        <w:t>Список источников</w:t>
      </w:r>
      <w:r>
        <w:rPr>
          <w:rFonts w:ascii="Times New Roman" w:hAnsi="Times New Roman" w:cs="Times New Roman"/>
          <w:sz w:val="28"/>
          <w:szCs w:val="28"/>
        </w:rPr>
        <w:t xml:space="preserve"> с</w:t>
      </w:r>
      <w:r w:rsidR="00D048BA" w:rsidRPr="00270567">
        <w:rPr>
          <w:rFonts w:ascii="Times New Roman" w:hAnsi="Times New Roman" w:cs="Times New Roman"/>
          <w:color w:val="111111"/>
          <w:spacing w:val="-2"/>
          <w:sz w:val="28"/>
          <w:szCs w:val="28"/>
        </w:rPr>
        <w:t>оставляется в соответствии со стандартом, установленным системой Российского индекса научного цитирования, и должен включать: название, место и год издания, издательство, номер тома (выпуска), страницы.</w:t>
      </w:r>
    </w:p>
    <w:p w14:paraId="36F2F848" w14:textId="77777777" w:rsidR="00D048BA" w:rsidRPr="00270567" w:rsidRDefault="00D048BA" w:rsidP="00270567">
      <w:pPr>
        <w:pStyle w:val="a5"/>
        <w:jc w:val="both"/>
        <w:rPr>
          <w:color w:val="111111"/>
          <w:spacing w:val="-2"/>
          <w:sz w:val="28"/>
          <w:szCs w:val="28"/>
        </w:rPr>
      </w:pPr>
      <w:r w:rsidRPr="00270567">
        <w:rPr>
          <w:color w:val="111111"/>
          <w:spacing w:val="-2"/>
          <w:sz w:val="28"/>
          <w:szCs w:val="28"/>
        </w:rPr>
        <w:t>При этом автор отвечает за достоверность сведений, точность цитирования и ссылок на официальные документы и другие источники. Запрещается использовать в тексте автоматические ссылки, гиперссылки и автоматические сноски Word.</w:t>
      </w:r>
    </w:p>
    <w:p w14:paraId="222BAB70" w14:textId="77777777" w:rsidR="00D048BA" w:rsidRDefault="00D048BA" w:rsidP="00D048BA">
      <w:pPr>
        <w:pStyle w:val="1"/>
        <w:spacing w:before="306"/>
      </w:pPr>
    </w:p>
    <w:p w14:paraId="005CB3E5" w14:textId="77777777" w:rsidR="00270567" w:rsidRDefault="00270567">
      <w:pPr>
        <w:rPr>
          <w:rFonts w:ascii="Times New Roman" w:eastAsia="Times New Roman" w:hAnsi="Times New Roman" w:cs="Times New Roman"/>
          <w:b/>
          <w:bCs/>
          <w:sz w:val="28"/>
          <w:szCs w:val="28"/>
        </w:rPr>
      </w:pPr>
      <w:r>
        <w:br w:type="page"/>
      </w:r>
    </w:p>
    <w:p w14:paraId="7F6E0140" w14:textId="77777777" w:rsidR="00D048BA" w:rsidRDefault="00D048BA" w:rsidP="00D048BA">
      <w:pPr>
        <w:pStyle w:val="1"/>
        <w:spacing w:before="306"/>
      </w:pPr>
      <w:r>
        <w:lastRenderedPageBreak/>
        <w:t>ПРИМЕРЫ</w:t>
      </w:r>
      <w:r>
        <w:rPr>
          <w:spacing w:val="-5"/>
        </w:rPr>
        <w:t xml:space="preserve"> </w:t>
      </w:r>
      <w:r>
        <w:t>ОФОРМЛЕНИЯ</w:t>
      </w:r>
      <w:r>
        <w:rPr>
          <w:spacing w:val="-5"/>
        </w:rPr>
        <w:t xml:space="preserve"> </w:t>
      </w:r>
      <w:r>
        <w:rPr>
          <w:spacing w:val="-2"/>
        </w:rPr>
        <w:t>ТАБЛИЦ</w:t>
      </w:r>
    </w:p>
    <w:p w14:paraId="3A32E2C5" w14:textId="77777777" w:rsidR="00D048BA" w:rsidRDefault="00D048BA" w:rsidP="00D048BA">
      <w:pPr>
        <w:pStyle w:val="a3"/>
        <w:widowControl w:val="0"/>
        <w:numPr>
          <w:ilvl w:val="0"/>
          <w:numId w:val="3"/>
        </w:numPr>
        <w:tabs>
          <w:tab w:val="left" w:pos="1285"/>
        </w:tabs>
        <w:autoSpaceDE w:val="0"/>
        <w:autoSpaceDN w:val="0"/>
        <w:spacing w:before="319" w:after="0" w:line="240" w:lineRule="auto"/>
        <w:ind w:left="1285" w:hanging="280"/>
        <w:contextualSpacing w:val="0"/>
        <w:jc w:val="left"/>
        <w:rPr>
          <w:i/>
          <w:sz w:val="28"/>
        </w:rPr>
      </w:pPr>
      <w:r>
        <w:rPr>
          <w:i/>
          <w:sz w:val="28"/>
        </w:rPr>
        <w:t>Несколько</w:t>
      </w:r>
      <w:r>
        <w:rPr>
          <w:i/>
          <w:spacing w:val="-4"/>
          <w:sz w:val="28"/>
        </w:rPr>
        <w:t xml:space="preserve"> </w:t>
      </w:r>
      <w:r>
        <w:rPr>
          <w:i/>
          <w:sz w:val="28"/>
        </w:rPr>
        <w:t>таблиц</w:t>
      </w:r>
      <w:r>
        <w:rPr>
          <w:i/>
          <w:spacing w:val="-4"/>
          <w:sz w:val="28"/>
        </w:rPr>
        <w:t xml:space="preserve"> </w:t>
      </w:r>
      <w:r>
        <w:rPr>
          <w:i/>
          <w:sz w:val="28"/>
        </w:rPr>
        <w:t>в</w:t>
      </w:r>
      <w:r>
        <w:rPr>
          <w:i/>
          <w:spacing w:val="-3"/>
          <w:sz w:val="28"/>
        </w:rPr>
        <w:t xml:space="preserve"> </w:t>
      </w:r>
      <w:r>
        <w:rPr>
          <w:i/>
          <w:spacing w:val="-2"/>
          <w:sz w:val="28"/>
        </w:rPr>
        <w:t>статье</w:t>
      </w:r>
    </w:p>
    <w:p w14:paraId="4D3284CB" w14:textId="77777777" w:rsidR="00D048BA" w:rsidRDefault="00D048BA" w:rsidP="00D048BA">
      <w:pPr>
        <w:pStyle w:val="a8"/>
        <w:spacing w:before="321"/>
        <w:ind w:firstLine="720"/>
      </w:pPr>
      <w:r>
        <w:t>Исходные параметры ковочного молота с гидравлическим приводом приведены в табл. 1, а результаты расчетов – в табл. 2.</w:t>
      </w:r>
    </w:p>
    <w:p w14:paraId="261D48CC" w14:textId="77777777" w:rsidR="00D048BA" w:rsidRDefault="00D048BA" w:rsidP="00D048BA">
      <w:pPr>
        <w:pStyle w:val="a8"/>
        <w:spacing w:before="8"/>
        <w:ind w:left="0"/>
      </w:pPr>
    </w:p>
    <w:p w14:paraId="4C7E86E9" w14:textId="77777777" w:rsidR="00D048BA" w:rsidRPr="00CC5EBD" w:rsidRDefault="00D048BA" w:rsidP="00CC5EBD">
      <w:pPr>
        <w:spacing w:before="1" w:line="322" w:lineRule="exact"/>
        <w:ind w:left="8099"/>
        <w:rPr>
          <w:b/>
          <w:i/>
          <w:sz w:val="28"/>
        </w:rPr>
      </w:pPr>
      <w:r>
        <w:rPr>
          <w:b/>
          <w:i/>
          <w:sz w:val="28"/>
        </w:rPr>
        <w:t>Таблица</w:t>
      </w:r>
      <w:r>
        <w:rPr>
          <w:b/>
          <w:i/>
          <w:spacing w:val="-5"/>
          <w:sz w:val="28"/>
        </w:rPr>
        <w:t xml:space="preserve"> </w:t>
      </w:r>
      <w:r>
        <w:rPr>
          <w:b/>
          <w:i/>
          <w:spacing w:val="-10"/>
          <w:sz w:val="28"/>
        </w:rPr>
        <w:t>1</w:t>
      </w:r>
    </w:p>
    <w:p w14:paraId="2D0A7974" w14:textId="77777777" w:rsidR="00D048BA" w:rsidRPr="002B01A3" w:rsidRDefault="00D048BA" w:rsidP="00D048BA">
      <w:pPr>
        <w:spacing w:line="360" w:lineRule="auto"/>
        <w:jc w:val="center"/>
        <w:rPr>
          <w:b/>
          <w:i/>
          <w:sz w:val="24"/>
          <w:szCs w:val="24"/>
          <w:lang w:eastAsia="uk-UA"/>
        </w:rPr>
      </w:pPr>
      <w:r w:rsidRPr="002B01A3">
        <w:rPr>
          <w:b/>
          <w:i/>
          <w:sz w:val="28"/>
          <w:szCs w:val="20"/>
          <w:lang w:eastAsia="uk-UA"/>
        </w:rPr>
        <w:t>Классификация политических режимов по критериям легитимности и эффективности</w:t>
      </w:r>
    </w:p>
    <w:tbl>
      <w:tblPr>
        <w:tblW w:w="9738" w:type="dxa"/>
        <w:tblInd w:w="-113" w:type="dxa"/>
        <w:tblLayout w:type="fixed"/>
        <w:tblCellMar>
          <w:left w:w="0" w:type="dxa"/>
          <w:right w:w="0" w:type="dxa"/>
        </w:tblCellMar>
        <w:tblLook w:val="0000" w:firstRow="0" w:lastRow="0" w:firstColumn="0" w:lastColumn="0" w:noHBand="0" w:noVBand="0"/>
      </w:tblPr>
      <w:tblGrid>
        <w:gridCol w:w="1682"/>
        <w:gridCol w:w="3534"/>
        <w:gridCol w:w="4522"/>
      </w:tblGrid>
      <w:tr w:rsidR="00D048BA" w:rsidRPr="00E55F2A" w14:paraId="55895019" w14:textId="77777777" w:rsidTr="003B0B6A">
        <w:trPr>
          <w:trHeight w:val="382"/>
        </w:trPr>
        <w:tc>
          <w:tcPr>
            <w:tcW w:w="1682" w:type="dxa"/>
            <w:vMerge w:val="restart"/>
            <w:tcBorders>
              <w:top w:val="single" w:sz="4" w:space="0" w:color="000000"/>
              <w:left w:val="single" w:sz="4" w:space="0" w:color="000000"/>
            </w:tcBorders>
            <w:shd w:val="clear" w:color="auto" w:fill="auto"/>
            <w:textDirection w:val="btLr"/>
          </w:tcPr>
          <w:p w14:paraId="05E224B2" w14:textId="77777777" w:rsidR="00D048BA" w:rsidRDefault="00D048BA" w:rsidP="003B0B6A">
            <w:pPr>
              <w:ind w:left="113" w:right="113"/>
              <w:jc w:val="center"/>
              <w:rPr>
                <w:sz w:val="24"/>
                <w:szCs w:val="24"/>
                <w:lang w:eastAsia="uk-UA"/>
              </w:rPr>
            </w:pPr>
          </w:p>
          <w:p w14:paraId="4FA67410" w14:textId="77777777" w:rsidR="00D048BA" w:rsidRDefault="00D048BA" w:rsidP="003B0B6A">
            <w:pPr>
              <w:ind w:left="113" w:right="113"/>
              <w:jc w:val="center"/>
              <w:rPr>
                <w:sz w:val="24"/>
                <w:szCs w:val="24"/>
                <w:lang w:eastAsia="uk-UA"/>
              </w:rPr>
            </w:pPr>
          </w:p>
          <w:p w14:paraId="3FBF7AE1" w14:textId="77777777" w:rsidR="00D048BA" w:rsidRPr="00E55F2A" w:rsidRDefault="00D048BA" w:rsidP="003B0B6A">
            <w:pPr>
              <w:ind w:left="113" w:right="113"/>
              <w:jc w:val="center"/>
              <w:rPr>
                <w:sz w:val="24"/>
                <w:szCs w:val="24"/>
                <w:lang w:eastAsia="uk-UA"/>
              </w:rPr>
            </w:pPr>
            <w:r w:rsidRPr="00E55F2A">
              <w:rPr>
                <w:sz w:val="24"/>
                <w:szCs w:val="24"/>
                <w:lang w:eastAsia="uk-UA"/>
              </w:rPr>
              <w:t>Лег</w:t>
            </w:r>
            <w:r>
              <w:rPr>
                <w:sz w:val="24"/>
                <w:szCs w:val="24"/>
                <w:lang w:eastAsia="uk-UA"/>
              </w:rPr>
              <w:t>и</w:t>
            </w:r>
            <w:r w:rsidRPr="00E55F2A">
              <w:rPr>
                <w:sz w:val="24"/>
                <w:szCs w:val="24"/>
                <w:lang w:eastAsia="uk-UA"/>
              </w:rPr>
              <w:t>тимность</w:t>
            </w: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14:paraId="2FD9E740" w14:textId="77777777" w:rsidR="00D048BA" w:rsidRPr="00E55F2A" w:rsidRDefault="00D048BA" w:rsidP="003B0B6A">
            <w:pPr>
              <w:tabs>
                <w:tab w:val="left" w:pos="3660"/>
                <w:tab w:val="center" w:pos="4481"/>
              </w:tabs>
              <w:ind w:firstLine="708"/>
              <w:jc w:val="center"/>
              <w:rPr>
                <w:sz w:val="24"/>
                <w:szCs w:val="24"/>
                <w:lang w:eastAsia="uk-UA"/>
              </w:rPr>
            </w:pPr>
            <w:r>
              <w:rPr>
                <w:sz w:val="24"/>
                <w:szCs w:val="24"/>
                <w:lang w:eastAsia="uk-UA"/>
              </w:rPr>
              <w:t>Э</w:t>
            </w:r>
            <w:r w:rsidRPr="00E55F2A">
              <w:rPr>
                <w:sz w:val="24"/>
                <w:szCs w:val="24"/>
                <w:lang w:eastAsia="uk-UA"/>
              </w:rPr>
              <w:t>ффектив</w:t>
            </w:r>
            <w:r>
              <w:rPr>
                <w:sz w:val="24"/>
                <w:szCs w:val="24"/>
                <w:lang w:eastAsia="uk-UA"/>
              </w:rPr>
              <w:t>н</w:t>
            </w:r>
            <w:r w:rsidRPr="00E55F2A">
              <w:rPr>
                <w:sz w:val="24"/>
                <w:szCs w:val="24"/>
                <w:lang w:eastAsia="uk-UA"/>
              </w:rPr>
              <w:t>ость</w:t>
            </w:r>
          </w:p>
        </w:tc>
      </w:tr>
      <w:tr w:rsidR="00D048BA" w:rsidRPr="00E55F2A" w14:paraId="4B5F236F" w14:textId="77777777" w:rsidTr="003B0B6A">
        <w:tc>
          <w:tcPr>
            <w:tcW w:w="1682" w:type="dxa"/>
            <w:vMerge/>
            <w:tcBorders>
              <w:left w:val="single" w:sz="4" w:space="0" w:color="000000"/>
            </w:tcBorders>
            <w:shd w:val="clear" w:color="auto" w:fill="auto"/>
          </w:tcPr>
          <w:p w14:paraId="0FD2C4B9" w14:textId="77777777" w:rsidR="00D048BA" w:rsidRPr="00E55F2A" w:rsidRDefault="00D048BA" w:rsidP="003B0B6A">
            <w:pPr>
              <w:snapToGrid w:val="0"/>
              <w:jc w:val="both"/>
              <w:rPr>
                <w:sz w:val="24"/>
                <w:szCs w:val="24"/>
                <w:lang w:eastAsia="uk-UA"/>
              </w:rPr>
            </w:pPr>
          </w:p>
        </w:tc>
        <w:tc>
          <w:tcPr>
            <w:tcW w:w="3534" w:type="dxa"/>
            <w:tcBorders>
              <w:top w:val="single" w:sz="4" w:space="0" w:color="000000"/>
              <w:left w:val="single" w:sz="4" w:space="0" w:color="000000"/>
              <w:bottom w:val="single" w:sz="4" w:space="0" w:color="000000"/>
            </w:tcBorders>
            <w:shd w:val="clear" w:color="auto" w:fill="auto"/>
          </w:tcPr>
          <w:p w14:paraId="23D1A76E" w14:textId="77777777" w:rsidR="00D048BA" w:rsidRPr="00E55F2A" w:rsidRDefault="00D048BA" w:rsidP="003B0B6A">
            <w:pPr>
              <w:jc w:val="center"/>
              <w:rPr>
                <w:sz w:val="24"/>
                <w:szCs w:val="24"/>
                <w:lang w:eastAsia="uk-UA"/>
              </w:rPr>
            </w:pPr>
            <w:r>
              <w:rPr>
                <w:sz w:val="24"/>
                <w:szCs w:val="24"/>
                <w:lang w:eastAsia="uk-UA"/>
              </w:rPr>
              <w:t>Вы</w:t>
            </w:r>
            <w:r w:rsidRPr="00E55F2A">
              <w:rPr>
                <w:sz w:val="24"/>
                <w:szCs w:val="24"/>
                <w:lang w:eastAsia="uk-UA"/>
              </w:rPr>
              <w:t xml:space="preserve">сокий </w:t>
            </w:r>
            <w:r>
              <w:rPr>
                <w:sz w:val="24"/>
                <w:szCs w:val="24"/>
                <w:lang w:eastAsia="uk-UA"/>
              </w:rPr>
              <w:t>у</w:t>
            </w:r>
            <w:r w:rsidRPr="00E55F2A">
              <w:rPr>
                <w:sz w:val="24"/>
                <w:szCs w:val="24"/>
                <w:lang w:eastAsia="uk-UA"/>
              </w:rPr>
              <w:t>р</w:t>
            </w:r>
            <w:r>
              <w:rPr>
                <w:sz w:val="24"/>
                <w:szCs w:val="24"/>
                <w:lang w:eastAsia="uk-UA"/>
              </w:rPr>
              <w:t>о</w:t>
            </w:r>
            <w:r w:rsidRPr="00E55F2A">
              <w:rPr>
                <w:sz w:val="24"/>
                <w:szCs w:val="24"/>
                <w:lang w:eastAsia="uk-UA"/>
              </w:rPr>
              <w:t>вень лег</w:t>
            </w:r>
            <w:r>
              <w:rPr>
                <w:sz w:val="24"/>
                <w:szCs w:val="24"/>
                <w:lang w:eastAsia="uk-UA"/>
              </w:rPr>
              <w:t>и</w:t>
            </w:r>
            <w:r w:rsidRPr="00E55F2A">
              <w:rPr>
                <w:sz w:val="24"/>
                <w:szCs w:val="24"/>
                <w:lang w:eastAsia="uk-UA"/>
              </w:rPr>
              <w:t>тимност</w:t>
            </w:r>
            <w:r>
              <w:rPr>
                <w:sz w:val="24"/>
                <w:szCs w:val="24"/>
                <w:lang w:eastAsia="uk-UA"/>
              </w:rPr>
              <w:t>и</w:t>
            </w:r>
            <w:r w:rsidRPr="00E55F2A">
              <w:rPr>
                <w:sz w:val="24"/>
                <w:szCs w:val="24"/>
                <w:lang w:eastAsia="uk-UA"/>
              </w:rPr>
              <w:t xml:space="preserve"> </w:t>
            </w:r>
            <w:r>
              <w:rPr>
                <w:sz w:val="24"/>
                <w:szCs w:val="24"/>
                <w:lang w:eastAsia="uk-UA"/>
              </w:rPr>
              <w:t>и</w:t>
            </w:r>
            <w:r w:rsidRPr="00E55F2A">
              <w:rPr>
                <w:sz w:val="24"/>
                <w:szCs w:val="24"/>
                <w:lang w:eastAsia="uk-UA"/>
              </w:rPr>
              <w:t xml:space="preserve"> </w:t>
            </w:r>
            <w:r>
              <w:rPr>
                <w:sz w:val="24"/>
                <w:szCs w:val="24"/>
                <w:lang w:eastAsia="uk-UA"/>
              </w:rPr>
              <w:t>эф</w:t>
            </w:r>
            <w:r w:rsidRPr="00E55F2A">
              <w:rPr>
                <w:sz w:val="24"/>
                <w:szCs w:val="24"/>
                <w:lang w:eastAsia="uk-UA"/>
              </w:rPr>
              <w:t>фективност</w:t>
            </w:r>
            <w:r>
              <w:rPr>
                <w:sz w:val="24"/>
                <w:szCs w:val="24"/>
                <w:lang w:eastAsia="uk-UA"/>
              </w:rPr>
              <w:t>и</w:t>
            </w:r>
            <w:r w:rsidRPr="00E55F2A">
              <w:rPr>
                <w:sz w:val="24"/>
                <w:szCs w:val="24"/>
                <w:lang w:eastAsia="uk-UA"/>
              </w:rPr>
              <w:t xml:space="preserve"> (с</w:t>
            </w:r>
            <w:r>
              <w:rPr>
                <w:sz w:val="24"/>
                <w:szCs w:val="24"/>
                <w:lang w:eastAsia="uk-UA"/>
              </w:rPr>
              <w:t>овременные</w:t>
            </w:r>
            <w:r w:rsidRPr="00E55F2A">
              <w:rPr>
                <w:sz w:val="24"/>
                <w:szCs w:val="24"/>
                <w:lang w:eastAsia="uk-UA"/>
              </w:rPr>
              <w:t xml:space="preserve"> США, Швец</w:t>
            </w:r>
            <w:r>
              <w:rPr>
                <w:sz w:val="24"/>
                <w:szCs w:val="24"/>
                <w:lang w:eastAsia="uk-UA"/>
              </w:rPr>
              <w:t>и</w:t>
            </w:r>
            <w:r w:rsidRPr="00E55F2A">
              <w:rPr>
                <w:sz w:val="24"/>
                <w:szCs w:val="24"/>
                <w:lang w:eastAsia="uk-UA"/>
              </w:rPr>
              <w:t>я, Великобритан</w:t>
            </w:r>
            <w:r>
              <w:rPr>
                <w:sz w:val="24"/>
                <w:szCs w:val="24"/>
                <w:lang w:eastAsia="uk-UA"/>
              </w:rPr>
              <w:t>и</w:t>
            </w:r>
            <w:r w:rsidRPr="00E55F2A">
              <w:rPr>
                <w:sz w:val="24"/>
                <w:szCs w:val="24"/>
                <w:lang w:eastAsia="uk-UA"/>
              </w:rPr>
              <w:t>я, ФР</w:t>
            </w:r>
            <w:r>
              <w:rPr>
                <w:sz w:val="24"/>
                <w:szCs w:val="24"/>
                <w:lang w:eastAsia="uk-UA"/>
              </w:rPr>
              <w:t>Г</w:t>
            </w:r>
            <w:r w:rsidRPr="00E55F2A">
              <w:rPr>
                <w:sz w:val="24"/>
                <w:szCs w:val="24"/>
                <w:lang w:eastAsia="uk-UA"/>
              </w:rPr>
              <w:t>)</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3D10DF9B" w14:textId="77777777" w:rsidR="00D048BA" w:rsidRPr="00E55F2A" w:rsidRDefault="00D048BA" w:rsidP="003B0B6A">
            <w:pPr>
              <w:jc w:val="center"/>
              <w:rPr>
                <w:sz w:val="24"/>
                <w:szCs w:val="24"/>
                <w:lang w:eastAsia="uk-UA"/>
              </w:rPr>
            </w:pPr>
            <w:r>
              <w:rPr>
                <w:sz w:val="24"/>
                <w:szCs w:val="24"/>
                <w:lang w:eastAsia="uk-UA"/>
              </w:rPr>
              <w:t>Р</w:t>
            </w:r>
            <w:r w:rsidRPr="00E55F2A">
              <w:rPr>
                <w:sz w:val="24"/>
                <w:szCs w:val="24"/>
                <w:lang w:eastAsia="uk-UA"/>
              </w:rPr>
              <w:t>ежимы лег</w:t>
            </w:r>
            <w:r>
              <w:rPr>
                <w:sz w:val="24"/>
                <w:szCs w:val="24"/>
                <w:lang w:eastAsia="uk-UA"/>
              </w:rPr>
              <w:t>и</w:t>
            </w:r>
            <w:r w:rsidRPr="00E55F2A">
              <w:rPr>
                <w:sz w:val="24"/>
                <w:szCs w:val="24"/>
                <w:lang w:eastAsia="uk-UA"/>
              </w:rPr>
              <w:t>тимн</w:t>
            </w:r>
            <w:r>
              <w:rPr>
                <w:sz w:val="24"/>
                <w:szCs w:val="24"/>
                <w:lang w:eastAsia="uk-UA"/>
              </w:rPr>
              <w:t>ые</w:t>
            </w:r>
            <w:r w:rsidRPr="00E55F2A">
              <w:rPr>
                <w:sz w:val="24"/>
                <w:szCs w:val="24"/>
                <w:lang w:eastAsia="uk-UA"/>
              </w:rPr>
              <w:t xml:space="preserve">, </w:t>
            </w:r>
            <w:r>
              <w:rPr>
                <w:sz w:val="24"/>
                <w:szCs w:val="24"/>
                <w:lang w:eastAsia="uk-UA"/>
              </w:rPr>
              <w:t>но</w:t>
            </w:r>
            <w:r w:rsidRPr="00E55F2A">
              <w:rPr>
                <w:sz w:val="24"/>
                <w:szCs w:val="24"/>
                <w:lang w:eastAsia="uk-UA"/>
              </w:rPr>
              <w:t xml:space="preserve"> не</w:t>
            </w:r>
            <w:r>
              <w:rPr>
                <w:sz w:val="24"/>
                <w:szCs w:val="24"/>
                <w:lang w:eastAsia="uk-UA"/>
              </w:rPr>
              <w:t>эф</w:t>
            </w:r>
            <w:r w:rsidRPr="00E55F2A">
              <w:rPr>
                <w:sz w:val="24"/>
                <w:szCs w:val="24"/>
                <w:lang w:eastAsia="uk-UA"/>
              </w:rPr>
              <w:t>фективн</w:t>
            </w:r>
            <w:r>
              <w:rPr>
                <w:sz w:val="24"/>
                <w:szCs w:val="24"/>
                <w:lang w:eastAsia="uk-UA"/>
              </w:rPr>
              <w:t>ые</w:t>
            </w:r>
            <w:r w:rsidRPr="00E55F2A">
              <w:rPr>
                <w:sz w:val="24"/>
                <w:szCs w:val="24"/>
                <w:lang w:eastAsia="uk-UA"/>
              </w:rPr>
              <w:t xml:space="preserve"> (с</w:t>
            </w:r>
            <w:r>
              <w:rPr>
                <w:sz w:val="24"/>
                <w:szCs w:val="24"/>
                <w:lang w:eastAsia="uk-UA"/>
              </w:rPr>
              <w:t>овременная</w:t>
            </w:r>
            <w:r w:rsidRPr="00E55F2A">
              <w:rPr>
                <w:sz w:val="24"/>
                <w:szCs w:val="24"/>
                <w:lang w:eastAsia="uk-UA"/>
              </w:rPr>
              <w:t xml:space="preserve"> </w:t>
            </w:r>
            <w:r>
              <w:rPr>
                <w:sz w:val="24"/>
                <w:szCs w:val="24"/>
                <w:lang w:eastAsia="uk-UA"/>
              </w:rPr>
              <w:t>И</w:t>
            </w:r>
            <w:r w:rsidRPr="00E55F2A">
              <w:rPr>
                <w:sz w:val="24"/>
                <w:szCs w:val="24"/>
                <w:lang w:eastAsia="uk-UA"/>
              </w:rPr>
              <w:t>талия)</w:t>
            </w:r>
          </w:p>
        </w:tc>
      </w:tr>
      <w:tr w:rsidR="00D048BA" w:rsidRPr="00E55F2A" w14:paraId="3CBB27D7" w14:textId="77777777" w:rsidTr="003B0B6A">
        <w:tc>
          <w:tcPr>
            <w:tcW w:w="1682" w:type="dxa"/>
            <w:vMerge/>
            <w:tcBorders>
              <w:left w:val="single" w:sz="4" w:space="0" w:color="000000"/>
              <w:bottom w:val="single" w:sz="4" w:space="0" w:color="000000"/>
            </w:tcBorders>
            <w:shd w:val="clear" w:color="auto" w:fill="auto"/>
          </w:tcPr>
          <w:p w14:paraId="1BDF4945" w14:textId="77777777" w:rsidR="00D048BA" w:rsidRPr="00E55F2A" w:rsidRDefault="00D048BA" w:rsidP="003B0B6A">
            <w:pPr>
              <w:snapToGrid w:val="0"/>
              <w:jc w:val="both"/>
              <w:rPr>
                <w:sz w:val="24"/>
                <w:szCs w:val="24"/>
                <w:lang w:eastAsia="uk-UA"/>
              </w:rPr>
            </w:pPr>
          </w:p>
        </w:tc>
        <w:tc>
          <w:tcPr>
            <w:tcW w:w="3534" w:type="dxa"/>
            <w:tcBorders>
              <w:top w:val="single" w:sz="4" w:space="0" w:color="000000"/>
              <w:left w:val="single" w:sz="4" w:space="0" w:color="000000"/>
              <w:bottom w:val="single" w:sz="4" w:space="0" w:color="000000"/>
            </w:tcBorders>
            <w:shd w:val="clear" w:color="auto" w:fill="auto"/>
          </w:tcPr>
          <w:p w14:paraId="600A9DC7" w14:textId="77777777" w:rsidR="00D048BA" w:rsidRPr="00E55F2A" w:rsidRDefault="00D048BA" w:rsidP="003B0B6A">
            <w:pPr>
              <w:jc w:val="center"/>
              <w:rPr>
                <w:sz w:val="24"/>
                <w:szCs w:val="24"/>
                <w:lang w:eastAsia="uk-UA"/>
              </w:rPr>
            </w:pPr>
            <w:r>
              <w:rPr>
                <w:sz w:val="24"/>
                <w:szCs w:val="24"/>
                <w:lang w:eastAsia="uk-UA"/>
              </w:rPr>
              <w:t>Эф</w:t>
            </w:r>
            <w:r w:rsidRPr="00E55F2A">
              <w:rPr>
                <w:sz w:val="24"/>
                <w:szCs w:val="24"/>
                <w:lang w:eastAsia="uk-UA"/>
              </w:rPr>
              <w:t>фективн</w:t>
            </w:r>
            <w:r>
              <w:rPr>
                <w:sz w:val="24"/>
                <w:szCs w:val="24"/>
                <w:lang w:eastAsia="uk-UA"/>
              </w:rPr>
              <w:t>ые</w:t>
            </w:r>
            <w:r w:rsidRPr="00E55F2A">
              <w:rPr>
                <w:sz w:val="24"/>
                <w:szCs w:val="24"/>
                <w:lang w:eastAsia="uk-UA"/>
              </w:rPr>
              <w:t xml:space="preserve">, </w:t>
            </w:r>
            <w:r>
              <w:rPr>
                <w:sz w:val="24"/>
                <w:szCs w:val="24"/>
                <w:lang w:eastAsia="uk-UA"/>
              </w:rPr>
              <w:t>но</w:t>
            </w:r>
            <w:r w:rsidRPr="00E55F2A">
              <w:rPr>
                <w:sz w:val="24"/>
                <w:szCs w:val="24"/>
                <w:lang w:eastAsia="uk-UA"/>
              </w:rPr>
              <w:t xml:space="preserve"> нелег</w:t>
            </w:r>
            <w:r>
              <w:rPr>
                <w:sz w:val="24"/>
                <w:szCs w:val="24"/>
                <w:lang w:eastAsia="uk-UA"/>
              </w:rPr>
              <w:t>и</w:t>
            </w:r>
            <w:r w:rsidRPr="00E55F2A">
              <w:rPr>
                <w:sz w:val="24"/>
                <w:szCs w:val="24"/>
                <w:lang w:eastAsia="uk-UA"/>
              </w:rPr>
              <w:t>тимн</w:t>
            </w:r>
            <w:r>
              <w:rPr>
                <w:sz w:val="24"/>
                <w:szCs w:val="24"/>
                <w:lang w:eastAsia="uk-UA"/>
              </w:rPr>
              <w:t>ые</w:t>
            </w:r>
            <w:r w:rsidRPr="00E55F2A">
              <w:rPr>
                <w:sz w:val="24"/>
                <w:szCs w:val="24"/>
                <w:lang w:eastAsia="uk-UA"/>
              </w:rPr>
              <w:t xml:space="preserve"> режим</w:t>
            </w:r>
            <w:r>
              <w:rPr>
                <w:sz w:val="24"/>
                <w:szCs w:val="24"/>
                <w:lang w:eastAsia="uk-UA"/>
              </w:rPr>
              <w:t>ы</w:t>
            </w:r>
            <w:r w:rsidRPr="00E55F2A">
              <w:rPr>
                <w:sz w:val="24"/>
                <w:szCs w:val="24"/>
                <w:lang w:eastAsia="uk-UA"/>
              </w:rPr>
              <w:t xml:space="preserve"> (Итал</w:t>
            </w:r>
            <w:r>
              <w:rPr>
                <w:sz w:val="24"/>
                <w:szCs w:val="24"/>
                <w:lang w:eastAsia="uk-UA"/>
              </w:rPr>
              <w:t>и</w:t>
            </w:r>
            <w:r w:rsidRPr="00E55F2A">
              <w:rPr>
                <w:sz w:val="24"/>
                <w:szCs w:val="24"/>
                <w:lang w:eastAsia="uk-UA"/>
              </w:rPr>
              <w:t xml:space="preserve">я </w:t>
            </w:r>
            <w:r>
              <w:rPr>
                <w:sz w:val="24"/>
                <w:szCs w:val="24"/>
                <w:lang w:eastAsia="uk-UA"/>
              </w:rPr>
              <w:t>и</w:t>
            </w:r>
            <w:r w:rsidRPr="00E55F2A">
              <w:rPr>
                <w:sz w:val="24"/>
                <w:szCs w:val="24"/>
                <w:lang w:eastAsia="uk-UA"/>
              </w:rPr>
              <w:t xml:space="preserve"> </w:t>
            </w:r>
            <w:r>
              <w:rPr>
                <w:sz w:val="24"/>
                <w:szCs w:val="24"/>
                <w:lang w:eastAsia="uk-UA"/>
              </w:rPr>
              <w:t>Германия</w:t>
            </w:r>
            <w:r w:rsidRPr="00E55F2A">
              <w:rPr>
                <w:sz w:val="24"/>
                <w:szCs w:val="24"/>
                <w:lang w:eastAsia="uk-UA"/>
              </w:rPr>
              <w:t xml:space="preserve"> в 30-</w:t>
            </w:r>
            <w:r>
              <w:rPr>
                <w:sz w:val="24"/>
                <w:szCs w:val="24"/>
                <w:lang w:eastAsia="uk-UA"/>
              </w:rPr>
              <w:t>тые годы ХХ в.)</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1253C099" w14:textId="77777777" w:rsidR="00D048BA" w:rsidRDefault="00D048BA" w:rsidP="003B0B6A">
            <w:pPr>
              <w:jc w:val="center"/>
              <w:rPr>
                <w:sz w:val="24"/>
                <w:szCs w:val="24"/>
                <w:lang w:eastAsia="uk-UA"/>
              </w:rPr>
            </w:pPr>
          </w:p>
          <w:p w14:paraId="3210773D" w14:textId="77777777" w:rsidR="00D048BA" w:rsidRPr="00E55F2A" w:rsidRDefault="00D048BA" w:rsidP="003B0B6A">
            <w:pPr>
              <w:jc w:val="center"/>
              <w:rPr>
                <w:sz w:val="24"/>
                <w:szCs w:val="24"/>
                <w:lang w:eastAsia="uk-UA"/>
              </w:rPr>
            </w:pPr>
            <w:r>
              <w:rPr>
                <w:sz w:val="24"/>
                <w:szCs w:val="24"/>
                <w:lang w:eastAsia="uk-UA"/>
              </w:rPr>
              <w:t>Р</w:t>
            </w:r>
            <w:r w:rsidRPr="00E55F2A">
              <w:rPr>
                <w:sz w:val="24"/>
                <w:szCs w:val="24"/>
                <w:lang w:eastAsia="uk-UA"/>
              </w:rPr>
              <w:t>ежимы нелег</w:t>
            </w:r>
            <w:r>
              <w:rPr>
                <w:sz w:val="24"/>
                <w:szCs w:val="24"/>
                <w:lang w:eastAsia="uk-UA"/>
              </w:rPr>
              <w:t>и</w:t>
            </w:r>
            <w:r w:rsidRPr="00E55F2A">
              <w:rPr>
                <w:sz w:val="24"/>
                <w:szCs w:val="24"/>
                <w:lang w:eastAsia="uk-UA"/>
              </w:rPr>
              <w:t>тимн</w:t>
            </w:r>
            <w:r>
              <w:rPr>
                <w:sz w:val="24"/>
                <w:szCs w:val="24"/>
                <w:lang w:eastAsia="uk-UA"/>
              </w:rPr>
              <w:t>ые</w:t>
            </w:r>
            <w:r w:rsidRPr="00E55F2A">
              <w:rPr>
                <w:sz w:val="24"/>
                <w:szCs w:val="24"/>
                <w:lang w:eastAsia="uk-UA"/>
              </w:rPr>
              <w:t xml:space="preserve"> </w:t>
            </w:r>
            <w:r>
              <w:rPr>
                <w:sz w:val="24"/>
                <w:szCs w:val="24"/>
                <w:lang w:eastAsia="uk-UA"/>
              </w:rPr>
              <w:t>и</w:t>
            </w:r>
            <w:r w:rsidRPr="00E55F2A">
              <w:rPr>
                <w:sz w:val="24"/>
                <w:szCs w:val="24"/>
                <w:lang w:eastAsia="uk-UA"/>
              </w:rPr>
              <w:t xml:space="preserve"> не</w:t>
            </w:r>
            <w:r>
              <w:rPr>
                <w:sz w:val="24"/>
                <w:szCs w:val="24"/>
                <w:lang w:eastAsia="uk-UA"/>
              </w:rPr>
              <w:t>эф</w:t>
            </w:r>
            <w:r w:rsidRPr="00E55F2A">
              <w:rPr>
                <w:sz w:val="24"/>
                <w:szCs w:val="24"/>
                <w:lang w:eastAsia="uk-UA"/>
              </w:rPr>
              <w:t>фективн</w:t>
            </w:r>
            <w:r>
              <w:rPr>
                <w:sz w:val="24"/>
                <w:szCs w:val="24"/>
                <w:lang w:eastAsia="uk-UA"/>
              </w:rPr>
              <w:t>ые</w:t>
            </w:r>
          </w:p>
        </w:tc>
      </w:tr>
    </w:tbl>
    <w:p w14:paraId="72F44449" w14:textId="77777777" w:rsidR="00D048BA" w:rsidRDefault="00D048BA" w:rsidP="00D048BA">
      <w:pPr>
        <w:tabs>
          <w:tab w:val="left" w:pos="1417"/>
        </w:tabs>
        <w:spacing w:before="71"/>
        <w:rPr>
          <w:i/>
          <w:sz w:val="28"/>
        </w:rPr>
      </w:pPr>
    </w:p>
    <w:p w14:paraId="1FEC94EA" w14:textId="77777777" w:rsidR="00D048BA" w:rsidRDefault="00D048BA" w:rsidP="00D048BA">
      <w:pPr>
        <w:pStyle w:val="a3"/>
        <w:widowControl w:val="0"/>
        <w:numPr>
          <w:ilvl w:val="0"/>
          <w:numId w:val="3"/>
        </w:numPr>
        <w:tabs>
          <w:tab w:val="left" w:pos="1417"/>
        </w:tabs>
        <w:autoSpaceDE w:val="0"/>
        <w:autoSpaceDN w:val="0"/>
        <w:spacing w:before="71" w:after="0" w:line="240" w:lineRule="auto"/>
        <w:ind w:left="1417" w:hanging="280"/>
        <w:contextualSpacing w:val="0"/>
        <w:jc w:val="left"/>
        <w:rPr>
          <w:i/>
          <w:sz w:val="28"/>
        </w:rPr>
      </w:pPr>
      <w:r>
        <w:rPr>
          <w:i/>
          <w:sz w:val="28"/>
        </w:rPr>
        <w:t>Одна</w:t>
      </w:r>
      <w:r>
        <w:rPr>
          <w:i/>
          <w:spacing w:val="-4"/>
          <w:sz w:val="28"/>
        </w:rPr>
        <w:t xml:space="preserve"> </w:t>
      </w:r>
      <w:r>
        <w:rPr>
          <w:i/>
          <w:sz w:val="28"/>
        </w:rPr>
        <w:t>таблица</w:t>
      </w:r>
      <w:r>
        <w:rPr>
          <w:i/>
          <w:spacing w:val="-4"/>
          <w:sz w:val="28"/>
        </w:rPr>
        <w:t xml:space="preserve"> </w:t>
      </w:r>
      <w:r>
        <w:rPr>
          <w:i/>
          <w:sz w:val="28"/>
        </w:rPr>
        <w:t>в</w:t>
      </w:r>
      <w:r>
        <w:rPr>
          <w:i/>
          <w:spacing w:val="-3"/>
          <w:sz w:val="28"/>
        </w:rPr>
        <w:t xml:space="preserve"> </w:t>
      </w:r>
      <w:r>
        <w:rPr>
          <w:i/>
          <w:spacing w:val="-2"/>
          <w:sz w:val="28"/>
        </w:rPr>
        <w:t>статье</w:t>
      </w:r>
    </w:p>
    <w:p w14:paraId="52199A2A" w14:textId="77777777" w:rsidR="00D048BA" w:rsidRDefault="00D048BA" w:rsidP="00D048BA">
      <w:pPr>
        <w:pStyle w:val="a8"/>
        <w:spacing w:before="10"/>
        <w:ind w:left="0"/>
        <w:rPr>
          <w:b/>
          <w:i/>
          <w:sz w:val="17"/>
        </w:rPr>
      </w:pPr>
    </w:p>
    <w:p w14:paraId="3B3C3033" w14:textId="77777777" w:rsidR="00D048BA" w:rsidRPr="002B01A3" w:rsidRDefault="00D048BA" w:rsidP="00D048BA">
      <w:pPr>
        <w:spacing w:line="360" w:lineRule="auto"/>
        <w:ind w:firstLine="709"/>
        <w:jc w:val="center"/>
        <w:rPr>
          <w:b/>
          <w:i/>
          <w:sz w:val="28"/>
          <w:szCs w:val="20"/>
          <w:lang w:eastAsia="uk-UA"/>
        </w:rPr>
      </w:pPr>
      <w:r w:rsidRPr="002B01A3">
        <w:rPr>
          <w:b/>
          <w:i/>
          <w:sz w:val="28"/>
          <w:szCs w:val="20"/>
          <w:lang w:eastAsia="uk-UA"/>
        </w:rPr>
        <w:t>Взаимосвязь основных характеристик политического режима и стабильности политической системы</w:t>
      </w:r>
    </w:p>
    <w:tbl>
      <w:tblPr>
        <w:tblW w:w="0" w:type="auto"/>
        <w:tblInd w:w="778" w:type="dxa"/>
        <w:tblLayout w:type="fixed"/>
        <w:tblCellMar>
          <w:left w:w="0" w:type="dxa"/>
          <w:right w:w="0" w:type="dxa"/>
        </w:tblCellMar>
        <w:tblLook w:val="0000" w:firstRow="0" w:lastRow="0" w:firstColumn="0" w:lastColumn="0" w:noHBand="0" w:noVBand="0"/>
      </w:tblPr>
      <w:tblGrid>
        <w:gridCol w:w="2245"/>
        <w:gridCol w:w="1559"/>
        <w:gridCol w:w="1431"/>
        <w:gridCol w:w="1444"/>
        <w:gridCol w:w="1448"/>
      </w:tblGrid>
      <w:tr w:rsidR="00D048BA" w:rsidRPr="00E55F2A" w14:paraId="439FCD2C" w14:textId="77777777" w:rsidTr="003B0B6A">
        <w:tc>
          <w:tcPr>
            <w:tcW w:w="2245" w:type="dxa"/>
            <w:tcBorders>
              <w:top w:val="single" w:sz="4" w:space="0" w:color="000000"/>
              <w:left w:val="single" w:sz="4" w:space="0" w:color="000000"/>
              <w:bottom w:val="single" w:sz="4" w:space="0" w:color="000000"/>
            </w:tcBorders>
            <w:shd w:val="clear" w:color="auto" w:fill="auto"/>
          </w:tcPr>
          <w:p w14:paraId="0F11E06F" w14:textId="77777777" w:rsidR="00D048BA" w:rsidRPr="00E55F2A" w:rsidRDefault="00D048BA" w:rsidP="003B0B6A">
            <w:pPr>
              <w:spacing w:line="360" w:lineRule="auto"/>
              <w:jc w:val="both"/>
              <w:rPr>
                <w:sz w:val="24"/>
                <w:szCs w:val="24"/>
                <w:lang w:eastAsia="uk-UA"/>
              </w:rPr>
            </w:pPr>
            <w:r w:rsidRPr="00E55F2A">
              <w:rPr>
                <w:sz w:val="24"/>
                <w:szCs w:val="24"/>
                <w:lang w:eastAsia="uk-UA"/>
              </w:rPr>
              <w:t>Легитимность</w:t>
            </w:r>
          </w:p>
        </w:tc>
        <w:tc>
          <w:tcPr>
            <w:tcW w:w="1559" w:type="dxa"/>
            <w:tcBorders>
              <w:top w:val="single" w:sz="4" w:space="0" w:color="000000"/>
              <w:left w:val="single" w:sz="4" w:space="0" w:color="000000"/>
              <w:bottom w:val="single" w:sz="4" w:space="0" w:color="000000"/>
            </w:tcBorders>
            <w:shd w:val="clear" w:color="auto" w:fill="auto"/>
          </w:tcPr>
          <w:p w14:paraId="3BDBB5E0"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c>
          <w:tcPr>
            <w:tcW w:w="1431" w:type="dxa"/>
            <w:tcBorders>
              <w:top w:val="single" w:sz="4" w:space="0" w:color="000000"/>
              <w:left w:val="single" w:sz="4" w:space="0" w:color="000000"/>
              <w:bottom w:val="single" w:sz="4" w:space="0" w:color="000000"/>
            </w:tcBorders>
            <w:shd w:val="clear" w:color="auto" w:fill="auto"/>
          </w:tcPr>
          <w:p w14:paraId="76DD2B03"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c>
          <w:tcPr>
            <w:tcW w:w="1444" w:type="dxa"/>
            <w:tcBorders>
              <w:top w:val="single" w:sz="4" w:space="0" w:color="000000"/>
              <w:left w:val="single" w:sz="4" w:space="0" w:color="000000"/>
              <w:bottom w:val="single" w:sz="4" w:space="0" w:color="000000"/>
            </w:tcBorders>
            <w:shd w:val="clear" w:color="auto" w:fill="auto"/>
          </w:tcPr>
          <w:p w14:paraId="1DC80DB9"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1EC340F6"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r>
      <w:tr w:rsidR="00D048BA" w:rsidRPr="00E55F2A" w14:paraId="315D25C6" w14:textId="77777777" w:rsidTr="003B0B6A">
        <w:tc>
          <w:tcPr>
            <w:tcW w:w="2245" w:type="dxa"/>
            <w:tcBorders>
              <w:top w:val="single" w:sz="4" w:space="0" w:color="000000"/>
              <w:left w:val="single" w:sz="4" w:space="0" w:color="000000"/>
              <w:bottom w:val="single" w:sz="4" w:space="0" w:color="000000"/>
            </w:tcBorders>
            <w:shd w:val="clear" w:color="auto" w:fill="auto"/>
          </w:tcPr>
          <w:p w14:paraId="648EE67A" w14:textId="77777777" w:rsidR="00D048BA" w:rsidRPr="00E55F2A" w:rsidRDefault="00D048BA" w:rsidP="003B0B6A">
            <w:pPr>
              <w:spacing w:line="360" w:lineRule="auto"/>
              <w:jc w:val="both"/>
              <w:rPr>
                <w:sz w:val="24"/>
                <w:szCs w:val="24"/>
                <w:lang w:eastAsia="uk-UA"/>
              </w:rPr>
            </w:pPr>
            <w:r w:rsidRPr="00E55F2A">
              <w:rPr>
                <w:sz w:val="24"/>
                <w:szCs w:val="24"/>
                <w:lang w:eastAsia="uk-UA"/>
              </w:rPr>
              <w:t>Эффективность</w:t>
            </w:r>
          </w:p>
        </w:tc>
        <w:tc>
          <w:tcPr>
            <w:tcW w:w="1559" w:type="dxa"/>
            <w:tcBorders>
              <w:top w:val="single" w:sz="4" w:space="0" w:color="000000"/>
              <w:left w:val="single" w:sz="4" w:space="0" w:color="000000"/>
              <w:bottom w:val="single" w:sz="4" w:space="0" w:color="000000"/>
            </w:tcBorders>
            <w:shd w:val="clear" w:color="auto" w:fill="auto"/>
          </w:tcPr>
          <w:p w14:paraId="592CB9D3"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c>
          <w:tcPr>
            <w:tcW w:w="1431" w:type="dxa"/>
            <w:tcBorders>
              <w:top w:val="single" w:sz="4" w:space="0" w:color="000000"/>
              <w:left w:val="single" w:sz="4" w:space="0" w:color="000000"/>
              <w:bottom w:val="single" w:sz="4" w:space="0" w:color="000000"/>
            </w:tcBorders>
            <w:shd w:val="clear" w:color="auto" w:fill="auto"/>
          </w:tcPr>
          <w:p w14:paraId="23E1B5E3"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c>
          <w:tcPr>
            <w:tcW w:w="1444" w:type="dxa"/>
            <w:tcBorders>
              <w:top w:val="single" w:sz="4" w:space="0" w:color="000000"/>
              <w:left w:val="single" w:sz="4" w:space="0" w:color="000000"/>
              <w:bottom w:val="single" w:sz="4" w:space="0" w:color="000000"/>
            </w:tcBorders>
            <w:shd w:val="clear" w:color="auto" w:fill="auto"/>
          </w:tcPr>
          <w:p w14:paraId="250B7DF6"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44EC1E8F" w14:textId="77777777" w:rsidR="00D048BA" w:rsidRPr="00E55F2A" w:rsidRDefault="00D048BA" w:rsidP="003B0B6A">
            <w:pPr>
              <w:spacing w:line="360" w:lineRule="auto"/>
              <w:jc w:val="center"/>
              <w:rPr>
                <w:sz w:val="24"/>
                <w:szCs w:val="24"/>
                <w:lang w:eastAsia="uk-UA"/>
              </w:rPr>
            </w:pPr>
            <w:r w:rsidRPr="00E55F2A">
              <w:rPr>
                <w:sz w:val="24"/>
                <w:szCs w:val="24"/>
                <w:lang w:eastAsia="uk-UA"/>
              </w:rPr>
              <w:t>+</w:t>
            </w:r>
          </w:p>
        </w:tc>
      </w:tr>
      <w:tr w:rsidR="00D048BA" w:rsidRPr="00E55F2A" w14:paraId="03665073" w14:textId="77777777" w:rsidTr="003B0B6A">
        <w:tc>
          <w:tcPr>
            <w:tcW w:w="2245" w:type="dxa"/>
            <w:tcBorders>
              <w:top w:val="single" w:sz="4" w:space="0" w:color="000000"/>
              <w:left w:val="single" w:sz="4" w:space="0" w:color="000000"/>
              <w:bottom w:val="single" w:sz="4" w:space="0" w:color="000000"/>
            </w:tcBorders>
            <w:shd w:val="clear" w:color="auto" w:fill="auto"/>
          </w:tcPr>
          <w:p w14:paraId="5D7EDDE4" w14:textId="77777777" w:rsidR="00D048BA" w:rsidRPr="00E55F2A" w:rsidRDefault="00D048BA" w:rsidP="003B0B6A">
            <w:pPr>
              <w:spacing w:line="360" w:lineRule="auto"/>
              <w:jc w:val="both"/>
              <w:rPr>
                <w:sz w:val="24"/>
                <w:szCs w:val="24"/>
                <w:lang w:eastAsia="uk-UA"/>
              </w:rPr>
            </w:pPr>
            <w:r w:rsidRPr="00E55F2A">
              <w:rPr>
                <w:sz w:val="24"/>
                <w:szCs w:val="24"/>
                <w:lang w:eastAsia="uk-UA"/>
              </w:rPr>
              <w:t>Стабильность</w:t>
            </w:r>
          </w:p>
        </w:tc>
        <w:tc>
          <w:tcPr>
            <w:tcW w:w="1559" w:type="dxa"/>
            <w:tcBorders>
              <w:top w:val="single" w:sz="4" w:space="0" w:color="000000"/>
              <w:left w:val="single" w:sz="4" w:space="0" w:color="000000"/>
              <w:bottom w:val="single" w:sz="4" w:space="0" w:color="000000"/>
            </w:tcBorders>
            <w:shd w:val="clear" w:color="auto" w:fill="auto"/>
          </w:tcPr>
          <w:p w14:paraId="6713602C" w14:textId="77777777" w:rsidR="00D048BA" w:rsidRPr="00E55F2A" w:rsidRDefault="00D048BA" w:rsidP="003B0B6A">
            <w:pPr>
              <w:spacing w:line="360" w:lineRule="auto"/>
              <w:jc w:val="center"/>
              <w:rPr>
                <w:sz w:val="24"/>
                <w:szCs w:val="24"/>
                <w:lang w:eastAsia="uk-UA"/>
              </w:rPr>
            </w:pPr>
            <w:r w:rsidRPr="00E55F2A">
              <w:rPr>
                <w:sz w:val="24"/>
                <w:szCs w:val="24"/>
                <w:lang w:eastAsia="uk-UA"/>
              </w:rPr>
              <w:t>А</w:t>
            </w:r>
          </w:p>
        </w:tc>
        <w:tc>
          <w:tcPr>
            <w:tcW w:w="1431" w:type="dxa"/>
            <w:tcBorders>
              <w:top w:val="single" w:sz="4" w:space="0" w:color="000000"/>
              <w:left w:val="single" w:sz="4" w:space="0" w:color="000000"/>
              <w:bottom w:val="single" w:sz="4" w:space="0" w:color="000000"/>
            </w:tcBorders>
            <w:shd w:val="clear" w:color="auto" w:fill="auto"/>
          </w:tcPr>
          <w:p w14:paraId="6D5D6AD9" w14:textId="77777777" w:rsidR="00D048BA" w:rsidRPr="00E55F2A" w:rsidRDefault="00D048BA" w:rsidP="003B0B6A">
            <w:pPr>
              <w:spacing w:line="360" w:lineRule="auto"/>
              <w:jc w:val="center"/>
              <w:rPr>
                <w:sz w:val="24"/>
                <w:szCs w:val="24"/>
                <w:lang w:eastAsia="uk-UA"/>
              </w:rPr>
            </w:pPr>
            <w:r w:rsidRPr="00E55F2A">
              <w:rPr>
                <w:sz w:val="24"/>
                <w:szCs w:val="24"/>
                <w:lang w:eastAsia="uk-UA"/>
              </w:rPr>
              <w:t>В</w:t>
            </w:r>
          </w:p>
        </w:tc>
        <w:tc>
          <w:tcPr>
            <w:tcW w:w="1444" w:type="dxa"/>
            <w:tcBorders>
              <w:top w:val="single" w:sz="4" w:space="0" w:color="000000"/>
              <w:left w:val="single" w:sz="4" w:space="0" w:color="000000"/>
              <w:bottom w:val="single" w:sz="4" w:space="0" w:color="000000"/>
            </w:tcBorders>
            <w:shd w:val="clear" w:color="auto" w:fill="auto"/>
          </w:tcPr>
          <w:p w14:paraId="33D8F221" w14:textId="77777777" w:rsidR="00D048BA" w:rsidRPr="00E55F2A" w:rsidRDefault="00D048BA" w:rsidP="003B0B6A">
            <w:pPr>
              <w:spacing w:line="360" w:lineRule="auto"/>
              <w:jc w:val="center"/>
              <w:rPr>
                <w:sz w:val="24"/>
                <w:szCs w:val="24"/>
                <w:lang w:eastAsia="uk-UA"/>
              </w:rPr>
            </w:pPr>
            <w:r w:rsidRPr="00E55F2A">
              <w:rPr>
                <w:sz w:val="24"/>
                <w:szCs w:val="24"/>
                <w:lang w:eastAsia="uk-UA"/>
              </w:rPr>
              <w:t>С</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24CDBA06" w14:textId="77777777" w:rsidR="00D048BA" w:rsidRPr="00E55F2A" w:rsidRDefault="00D048BA" w:rsidP="003B0B6A">
            <w:pPr>
              <w:spacing w:line="360" w:lineRule="auto"/>
              <w:jc w:val="center"/>
              <w:rPr>
                <w:sz w:val="24"/>
                <w:szCs w:val="24"/>
              </w:rPr>
            </w:pPr>
            <w:r w:rsidRPr="00E55F2A">
              <w:rPr>
                <w:sz w:val="24"/>
                <w:szCs w:val="24"/>
                <w:lang w:eastAsia="uk-UA"/>
              </w:rPr>
              <w:t>С</w:t>
            </w:r>
          </w:p>
        </w:tc>
      </w:tr>
    </w:tbl>
    <w:p w14:paraId="0728FE35" w14:textId="77777777" w:rsidR="00270567" w:rsidRDefault="00270567" w:rsidP="00D048BA">
      <w:pPr>
        <w:pStyle w:val="1"/>
        <w:spacing w:before="228"/>
      </w:pPr>
    </w:p>
    <w:p w14:paraId="4AACF418" w14:textId="77777777" w:rsidR="00270567" w:rsidRDefault="00270567">
      <w:pPr>
        <w:rPr>
          <w:rFonts w:ascii="Times New Roman" w:eastAsia="Times New Roman" w:hAnsi="Times New Roman" w:cs="Times New Roman"/>
          <w:b/>
          <w:bCs/>
          <w:sz w:val="28"/>
          <w:szCs w:val="28"/>
        </w:rPr>
      </w:pPr>
      <w:r>
        <w:br w:type="page"/>
      </w:r>
    </w:p>
    <w:p w14:paraId="681D2970" w14:textId="77777777" w:rsidR="00D048BA" w:rsidRDefault="00D048BA" w:rsidP="00D048BA">
      <w:pPr>
        <w:pStyle w:val="1"/>
        <w:spacing w:before="228"/>
      </w:pPr>
      <w:r>
        <w:lastRenderedPageBreak/>
        <w:t>ПРИМЕРЫ</w:t>
      </w:r>
      <w:r>
        <w:rPr>
          <w:spacing w:val="-5"/>
        </w:rPr>
        <w:t xml:space="preserve"> </w:t>
      </w:r>
      <w:r>
        <w:t>ОФОРМЛЕНИЯ</w:t>
      </w:r>
      <w:r>
        <w:rPr>
          <w:spacing w:val="-5"/>
        </w:rPr>
        <w:t xml:space="preserve"> </w:t>
      </w:r>
      <w:r>
        <w:rPr>
          <w:spacing w:val="-2"/>
        </w:rPr>
        <w:t>РИСУНКОВ</w:t>
      </w:r>
    </w:p>
    <w:p w14:paraId="41CB9D08" w14:textId="77777777" w:rsidR="00D048BA" w:rsidRPr="00FD6B7D" w:rsidRDefault="00D048BA" w:rsidP="00D048BA">
      <w:pPr>
        <w:pStyle w:val="a3"/>
        <w:widowControl w:val="0"/>
        <w:numPr>
          <w:ilvl w:val="0"/>
          <w:numId w:val="2"/>
        </w:numPr>
        <w:tabs>
          <w:tab w:val="left" w:pos="564"/>
        </w:tabs>
        <w:autoSpaceDE w:val="0"/>
        <w:autoSpaceDN w:val="0"/>
        <w:spacing w:before="225" w:after="0" w:line="240" w:lineRule="auto"/>
        <w:ind w:left="564" w:hanging="279"/>
        <w:contextualSpacing w:val="0"/>
        <w:jc w:val="left"/>
        <w:rPr>
          <w:i/>
          <w:sz w:val="28"/>
        </w:rPr>
      </w:pPr>
      <w:r>
        <w:rPr>
          <w:i/>
          <w:sz w:val="28"/>
        </w:rPr>
        <w:t>Несколько</w:t>
      </w:r>
      <w:r>
        <w:rPr>
          <w:i/>
          <w:spacing w:val="-3"/>
          <w:sz w:val="28"/>
        </w:rPr>
        <w:t xml:space="preserve"> </w:t>
      </w:r>
      <w:r>
        <w:rPr>
          <w:i/>
          <w:sz w:val="28"/>
        </w:rPr>
        <w:t>рисунков</w:t>
      </w:r>
      <w:r>
        <w:rPr>
          <w:i/>
          <w:spacing w:val="-3"/>
          <w:sz w:val="28"/>
        </w:rPr>
        <w:t xml:space="preserve"> </w:t>
      </w:r>
      <w:r>
        <w:rPr>
          <w:i/>
          <w:sz w:val="28"/>
        </w:rPr>
        <w:t>в</w:t>
      </w:r>
      <w:r>
        <w:rPr>
          <w:i/>
          <w:spacing w:val="-3"/>
          <w:sz w:val="28"/>
        </w:rPr>
        <w:t xml:space="preserve"> </w:t>
      </w:r>
      <w:r>
        <w:rPr>
          <w:i/>
          <w:spacing w:val="-2"/>
          <w:sz w:val="28"/>
        </w:rPr>
        <w:t>статье</w:t>
      </w:r>
    </w:p>
    <w:p w14:paraId="3B541299" w14:textId="77777777" w:rsidR="00D048BA" w:rsidRDefault="00D048BA" w:rsidP="00D048BA">
      <w:pPr>
        <w:tabs>
          <w:tab w:val="left" w:pos="564"/>
        </w:tabs>
        <w:spacing w:before="225"/>
        <w:ind w:firstLine="709"/>
        <w:rPr>
          <w:i/>
          <w:sz w:val="28"/>
        </w:rPr>
      </w:pPr>
      <w:r w:rsidRPr="00A518BA">
        <w:rPr>
          <w:noProof/>
          <w:color w:val="000000"/>
          <w:sz w:val="28"/>
          <w:szCs w:val="28"/>
          <w:lang w:eastAsia="ru-RU"/>
        </w:rPr>
        <w:drawing>
          <wp:inline distT="0" distB="0" distL="0" distR="0" wp14:anchorId="15EEADAA" wp14:editId="008922EF">
            <wp:extent cx="5200650" cy="259080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35A577E" w14:textId="77777777" w:rsidR="00D048BA" w:rsidRDefault="00D048BA" w:rsidP="00D048BA">
      <w:pPr>
        <w:jc w:val="center"/>
        <w:rPr>
          <w:b/>
          <w:i/>
          <w:sz w:val="28"/>
        </w:rPr>
      </w:pPr>
    </w:p>
    <w:p w14:paraId="5BDB436E" w14:textId="77777777" w:rsidR="00D048BA" w:rsidRPr="00FD6B7D" w:rsidRDefault="00D048BA" w:rsidP="00D048BA">
      <w:pPr>
        <w:suppressAutoHyphens/>
        <w:jc w:val="center"/>
        <w:rPr>
          <w:rFonts w:eastAsia="Calibri"/>
          <w:b/>
          <w:bCs/>
          <w:color w:val="000000"/>
          <w:sz w:val="28"/>
          <w:szCs w:val="28"/>
        </w:rPr>
      </w:pPr>
      <w:r w:rsidRPr="00FD6B7D">
        <w:rPr>
          <w:rFonts w:eastAsia="Calibri"/>
          <w:b/>
          <w:bCs/>
          <w:i/>
          <w:color w:val="000000"/>
          <w:sz w:val="28"/>
          <w:szCs w:val="28"/>
        </w:rPr>
        <w:t>Рис. 1. Количество проводимого времени в сети Интернет среди россиян</w:t>
      </w:r>
      <w:r w:rsidRPr="00FD6B7D">
        <w:rPr>
          <w:rFonts w:eastAsia="Calibri"/>
          <w:b/>
          <w:bCs/>
          <w:color w:val="000000"/>
          <w:sz w:val="28"/>
          <w:szCs w:val="28"/>
        </w:rPr>
        <w:t>.</w:t>
      </w:r>
    </w:p>
    <w:p w14:paraId="05B6B7D1" w14:textId="77777777" w:rsidR="00D048BA" w:rsidRDefault="00D048BA" w:rsidP="00D048BA">
      <w:pPr>
        <w:rPr>
          <w:sz w:val="28"/>
        </w:rPr>
      </w:pPr>
    </w:p>
    <w:p w14:paraId="4DB69322" w14:textId="77777777" w:rsidR="00D048BA" w:rsidRDefault="00D048BA" w:rsidP="00D048BA">
      <w:pPr>
        <w:rPr>
          <w:sz w:val="28"/>
        </w:rPr>
      </w:pPr>
      <w:r w:rsidRPr="00A518BA">
        <w:rPr>
          <w:noProof/>
          <w:color w:val="000000"/>
          <w:sz w:val="28"/>
          <w:szCs w:val="28"/>
          <w:lang w:eastAsia="ru-RU"/>
        </w:rPr>
        <w:drawing>
          <wp:inline distT="0" distB="0" distL="0" distR="0" wp14:anchorId="280DEBF0" wp14:editId="39212A1C">
            <wp:extent cx="5495925" cy="3209925"/>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3760C1" w14:textId="77777777" w:rsidR="00D048BA" w:rsidRPr="00FD6B7D" w:rsidRDefault="00D048BA" w:rsidP="00D048BA">
      <w:pPr>
        <w:rPr>
          <w:sz w:val="28"/>
        </w:rPr>
      </w:pPr>
    </w:p>
    <w:p w14:paraId="1787D16A" w14:textId="77777777" w:rsidR="00D048BA" w:rsidRPr="00FD6B7D" w:rsidRDefault="00D048BA" w:rsidP="00D048BA">
      <w:pPr>
        <w:jc w:val="center"/>
        <w:rPr>
          <w:rFonts w:eastAsia="Calibri"/>
          <w:b/>
          <w:bCs/>
          <w:color w:val="000000"/>
          <w:sz w:val="28"/>
          <w:szCs w:val="28"/>
        </w:rPr>
      </w:pPr>
      <w:r w:rsidRPr="00FD6B7D">
        <w:rPr>
          <w:rFonts w:eastAsia="Calibri"/>
          <w:b/>
          <w:bCs/>
          <w:i/>
          <w:color w:val="000000"/>
          <w:sz w:val="28"/>
          <w:szCs w:val="28"/>
        </w:rPr>
        <w:t>Рис. 2. Лидирующие источники информирования в РФ в 2024 г.</w:t>
      </w:r>
    </w:p>
    <w:p w14:paraId="50798861" w14:textId="77777777" w:rsidR="00D048BA" w:rsidRDefault="00D048BA" w:rsidP="00AA6AEB">
      <w:pPr>
        <w:pStyle w:val="a8"/>
        <w:ind w:left="0" w:firstLine="0"/>
        <w:rPr>
          <w:rFonts w:asciiTheme="minorHAnsi" w:eastAsiaTheme="minorHAnsi" w:hAnsiTheme="minorHAnsi" w:cstheme="minorBidi"/>
          <w:sz w:val="28"/>
          <w:szCs w:val="22"/>
        </w:rPr>
      </w:pPr>
    </w:p>
    <w:p w14:paraId="6171C5E8" w14:textId="77777777" w:rsidR="00AA6AEB" w:rsidRDefault="00AA6AEB" w:rsidP="00AA6AEB">
      <w:pPr>
        <w:pStyle w:val="a8"/>
        <w:ind w:left="0" w:firstLine="0"/>
        <w:rPr>
          <w:rFonts w:asciiTheme="minorHAnsi" w:eastAsiaTheme="minorHAnsi" w:hAnsiTheme="minorHAnsi" w:cstheme="minorBidi"/>
          <w:sz w:val="28"/>
          <w:szCs w:val="22"/>
        </w:rPr>
      </w:pPr>
    </w:p>
    <w:p w14:paraId="64C238DC" w14:textId="77777777" w:rsidR="00AA6AEB" w:rsidRDefault="00AA6AEB" w:rsidP="00AA6AEB">
      <w:pPr>
        <w:pStyle w:val="a8"/>
        <w:ind w:left="0" w:firstLine="0"/>
        <w:rPr>
          <w:rFonts w:asciiTheme="minorHAnsi" w:eastAsiaTheme="minorHAnsi" w:hAnsiTheme="minorHAnsi" w:cstheme="minorBidi"/>
          <w:sz w:val="28"/>
          <w:szCs w:val="22"/>
        </w:rPr>
      </w:pPr>
    </w:p>
    <w:p w14:paraId="0A0C3920" w14:textId="77777777" w:rsidR="00AA6AEB" w:rsidRDefault="00AA6AEB" w:rsidP="00AA6AEB">
      <w:pPr>
        <w:pStyle w:val="a8"/>
        <w:ind w:left="0" w:firstLine="0"/>
        <w:rPr>
          <w:sz w:val="20"/>
        </w:rPr>
      </w:pPr>
    </w:p>
    <w:p w14:paraId="11F83501" w14:textId="77777777" w:rsidR="00D048BA" w:rsidRDefault="00D048BA" w:rsidP="00D048BA">
      <w:pPr>
        <w:pStyle w:val="a3"/>
        <w:widowControl w:val="0"/>
        <w:numPr>
          <w:ilvl w:val="0"/>
          <w:numId w:val="2"/>
        </w:numPr>
        <w:tabs>
          <w:tab w:val="left" w:pos="1273"/>
        </w:tabs>
        <w:autoSpaceDE w:val="0"/>
        <w:autoSpaceDN w:val="0"/>
        <w:spacing w:before="316" w:after="0" w:line="240" w:lineRule="auto"/>
        <w:ind w:left="1273" w:hanging="280"/>
        <w:contextualSpacing w:val="0"/>
        <w:jc w:val="left"/>
        <w:rPr>
          <w:i/>
          <w:sz w:val="28"/>
        </w:rPr>
      </w:pPr>
      <w:r>
        <w:rPr>
          <w:i/>
          <w:sz w:val="28"/>
        </w:rPr>
        <w:lastRenderedPageBreak/>
        <w:t>Один</w:t>
      </w:r>
      <w:r>
        <w:rPr>
          <w:i/>
          <w:spacing w:val="-4"/>
          <w:sz w:val="28"/>
        </w:rPr>
        <w:t xml:space="preserve"> </w:t>
      </w:r>
      <w:r>
        <w:rPr>
          <w:i/>
          <w:sz w:val="28"/>
        </w:rPr>
        <w:t>рисунок</w:t>
      </w:r>
      <w:r>
        <w:rPr>
          <w:i/>
          <w:spacing w:val="-2"/>
          <w:sz w:val="28"/>
        </w:rPr>
        <w:t xml:space="preserve"> </w:t>
      </w:r>
      <w:r>
        <w:rPr>
          <w:i/>
          <w:sz w:val="28"/>
        </w:rPr>
        <w:t>в</w:t>
      </w:r>
      <w:r>
        <w:rPr>
          <w:i/>
          <w:spacing w:val="-2"/>
          <w:sz w:val="28"/>
        </w:rPr>
        <w:t xml:space="preserve"> статье</w:t>
      </w:r>
    </w:p>
    <w:p w14:paraId="7A161990" w14:textId="77777777" w:rsidR="00D048BA" w:rsidRDefault="00D048BA" w:rsidP="00D048BA">
      <w:pPr>
        <w:pStyle w:val="a8"/>
        <w:ind w:left="0"/>
        <w:rPr>
          <w:i/>
          <w:sz w:val="20"/>
        </w:rPr>
      </w:pPr>
    </w:p>
    <w:p w14:paraId="3CDF9DFA" w14:textId="77777777" w:rsidR="00D048BA" w:rsidRDefault="00D048BA" w:rsidP="00D048BA">
      <w:pPr>
        <w:pStyle w:val="a8"/>
        <w:spacing w:before="75"/>
        <w:ind w:left="0"/>
        <w:rPr>
          <w:i/>
          <w:sz w:val="20"/>
        </w:rPr>
      </w:pPr>
    </w:p>
    <w:p w14:paraId="69BC529D" w14:textId="77777777" w:rsidR="00D048BA" w:rsidRDefault="00D048BA" w:rsidP="00D048BA">
      <w:pPr>
        <w:rPr>
          <w:b/>
          <w:i/>
          <w:sz w:val="28"/>
        </w:rPr>
      </w:pPr>
      <w:r w:rsidRPr="00A518BA">
        <w:rPr>
          <w:noProof/>
          <w:sz w:val="28"/>
          <w:szCs w:val="28"/>
          <w:lang w:eastAsia="ru-RU"/>
        </w:rPr>
        <w:drawing>
          <wp:inline distT="0" distB="0" distL="0" distR="0" wp14:anchorId="485943EF" wp14:editId="238FFC32">
            <wp:extent cx="5495925" cy="320992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BA4638" w14:textId="77777777" w:rsidR="00D048BA" w:rsidRDefault="00D048BA" w:rsidP="00D048BA">
      <w:pPr>
        <w:tabs>
          <w:tab w:val="left" w:pos="904"/>
        </w:tabs>
        <w:jc w:val="center"/>
        <w:rPr>
          <w:b/>
          <w:i/>
          <w:sz w:val="28"/>
        </w:rPr>
      </w:pPr>
      <w:r w:rsidRPr="00FD6B7D">
        <w:rPr>
          <w:b/>
          <w:i/>
          <w:sz w:val="28"/>
        </w:rPr>
        <w:t>Количество подписанных на официальные сообщества политических партий в социальной сети «ВКонтакте»</w:t>
      </w:r>
    </w:p>
    <w:p w14:paraId="1D24D5D8" w14:textId="77777777" w:rsidR="00D048BA" w:rsidRPr="00FD6B7D" w:rsidRDefault="00D048BA" w:rsidP="00D048BA">
      <w:pPr>
        <w:tabs>
          <w:tab w:val="left" w:pos="904"/>
        </w:tabs>
        <w:jc w:val="center"/>
        <w:rPr>
          <w:b/>
          <w:i/>
          <w:sz w:val="28"/>
        </w:rPr>
      </w:pPr>
    </w:p>
    <w:p w14:paraId="292C90EB" w14:textId="77777777" w:rsidR="00270567" w:rsidRDefault="00270567">
      <w:pPr>
        <w:rPr>
          <w:b/>
          <w:sz w:val="28"/>
        </w:rPr>
      </w:pPr>
      <w:r>
        <w:rPr>
          <w:b/>
          <w:sz w:val="28"/>
        </w:rPr>
        <w:br w:type="page"/>
      </w:r>
    </w:p>
    <w:p w14:paraId="2DC04BDB" w14:textId="77777777" w:rsidR="00D048BA" w:rsidRDefault="00D048BA" w:rsidP="00D048BA">
      <w:pPr>
        <w:spacing w:before="76" w:line="322" w:lineRule="exact"/>
        <w:ind w:left="217" w:right="349"/>
        <w:jc w:val="center"/>
        <w:rPr>
          <w:b/>
          <w:sz w:val="28"/>
        </w:rPr>
      </w:pPr>
      <w:r>
        <w:rPr>
          <w:b/>
          <w:sz w:val="28"/>
        </w:rPr>
        <w:lastRenderedPageBreak/>
        <w:t>ПРИМЕР</w:t>
      </w:r>
      <w:r>
        <w:rPr>
          <w:b/>
          <w:spacing w:val="-8"/>
          <w:sz w:val="28"/>
        </w:rPr>
        <w:t xml:space="preserve"> </w:t>
      </w:r>
      <w:r>
        <w:rPr>
          <w:b/>
          <w:sz w:val="28"/>
        </w:rPr>
        <w:t>ОФОРМЛЕНИЯ</w:t>
      </w:r>
      <w:r>
        <w:rPr>
          <w:b/>
          <w:spacing w:val="-5"/>
          <w:sz w:val="28"/>
        </w:rPr>
        <w:t xml:space="preserve"> </w:t>
      </w:r>
      <w:r>
        <w:rPr>
          <w:b/>
          <w:sz w:val="28"/>
        </w:rPr>
        <w:t>СПИСКА</w:t>
      </w:r>
      <w:r>
        <w:rPr>
          <w:b/>
          <w:spacing w:val="-5"/>
          <w:sz w:val="28"/>
        </w:rPr>
        <w:t xml:space="preserve"> </w:t>
      </w:r>
      <w:r>
        <w:rPr>
          <w:b/>
          <w:spacing w:val="-2"/>
          <w:sz w:val="28"/>
        </w:rPr>
        <w:t>ЛИТЕРАТУРЫ</w:t>
      </w:r>
    </w:p>
    <w:p w14:paraId="452AEB26" w14:textId="77777777" w:rsidR="00D048BA" w:rsidRDefault="00D048BA" w:rsidP="00D048BA">
      <w:pPr>
        <w:ind w:left="217" w:right="349"/>
        <w:jc w:val="center"/>
        <w:rPr>
          <w:b/>
          <w:sz w:val="28"/>
        </w:rPr>
      </w:pPr>
      <w:r>
        <w:rPr>
          <w:b/>
          <w:sz w:val="28"/>
        </w:rPr>
        <w:t>(ГОСТ</w:t>
      </w:r>
      <w:r>
        <w:rPr>
          <w:b/>
          <w:spacing w:val="-11"/>
          <w:sz w:val="28"/>
        </w:rPr>
        <w:t xml:space="preserve"> </w:t>
      </w:r>
      <w:r>
        <w:rPr>
          <w:b/>
          <w:sz w:val="28"/>
        </w:rPr>
        <w:t>Р</w:t>
      </w:r>
      <w:r>
        <w:rPr>
          <w:b/>
          <w:spacing w:val="-12"/>
          <w:sz w:val="28"/>
        </w:rPr>
        <w:t xml:space="preserve"> </w:t>
      </w:r>
      <w:r>
        <w:rPr>
          <w:b/>
          <w:sz w:val="28"/>
        </w:rPr>
        <w:t>7.0.5-</w:t>
      </w:r>
      <w:r>
        <w:rPr>
          <w:b/>
          <w:spacing w:val="-2"/>
          <w:sz w:val="28"/>
        </w:rPr>
        <w:t>2008)</w:t>
      </w:r>
    </w:p>
    <w:p w14:paraId="1A8BDB70" w14:textId="77777777" w:rsidR="00D048BA" w:rsidRDefault="00D048BA" w:rsidP="00D048BA">
      <w:pPr>
        <w:spacing w:before="321"/>
        <w:ind w:left="1487" w:right="1621"/>
        <w:jc w:val="center"/>
        <w:rPr>
          <w:b/>
          <w:sz w:val="28"/>
        </w:rPr>
      </w:pPr>
      <w:r>
        <w:rPr>
          <w:b/>
          <w:sz w:val="28"/>
        </w:rPr>
        <w:t>Список</w:t>
      </w:r>
      <w:r>
        <w:rPr>
          <w:b/>
          <w:spacing w:val="-5"/>
          <w:sz w:val="28"/>
        </w:rPr>
        <w:t xml:space="preserve"> </w:t>
      </w:r>
      <w:r>
        <w:rPr>
          <w:b/>
          <w:spacing w:val="-2"/>
          <w:sz w:val="28"/>
        </w:rPr>
        <w:t>литературы</w:t>
      </w:r>
    </w:p>
    <w:p w14:paraId="026E07DF" w14:textId="77777777" w:rsidR="00D048BA" w:rsidRDefault="00D048BA" w:rsidP="00D048BA">
      <w:pPr>
        <w:pStyle w:val="a3"/>
        <w:spacing w:line="247" w:lineRule="auto"/>
        <w:ind w:left="0" w:firstLine="709"/>
        <w:rPr>
          <w:sz w:val="28"/>
        </w:rPr>
      </w:pPr>
    </w:p>
    <w:p w14:paraId="5230A19F" w14:textId="77777777" w:rsidR="00D048BA" w:rsidRPr="00952FAB" w:rsidRDefault="00D048BA" w:rsidP="00D048BA">
      <w:pPr>
        <w:pStyle w:val="a3"/>
        <w:numPr>
          <w:ilvl w:val="0"/>
          <w:numId w:val="4"/>
        </w:numPr>
        <w:tabs>
          <w:tab w:val="left" w:pos="567"/>
        </w:tabs>
        <w:spacing w:after="0" w:line="240" w:lineRule="auto"/>
        <w:ind w:left="0" w:firstLine="851"/>
        <w:jc w:val="both"/>
        <w:rPr>
          <w:color w:val="000000"/>
          <w:sz w:val="28"/>
          <w:szCs w:val="28"/>
        </w:rPr>
      </w:pPr>
      <w:r w:rsidRPr="00993C4F">
        <w:rPr>
          <w:color w:val="000000"/>
          <w:sz w:val="28"/>
          <w:szCs w:val="28"/>
        </w:rPr>
        <w:t xml:space="preserve">Ромашкина А. Б., Управление цифровым пространством политических коммуникаций: актуальные вызовы </w:t>
      </w:r>
      <w:r>
        <w:rPr>
          <w:color w:val="000000"/>
          <w:sz w:val="28"/>
          <w:szCs w:val="28"/>
        </w:rPr>
        <w:t xml:space="preserve">/ А. Б. Ромашкина </w:t>
      </w:r>
      <w:r w:rsidRPr="00993C4F">
        <w:rPr>
          <w:color w:val="000000"/>
          <w:sz w:val="28"/>
          <w:szCs w:val="28"/>
        </w:rPr>
        <w:t xml:space="preserve">// Государственное управление. </w:t>
      </w:r>
      <w:r w:rsidRPr="00952FAB">
        <w:rPr>
          <w:color w:val="000000"/>
          <w:sz w:val="28"/>
          <w:szCs w:val="28"/>
        </w:rPr>
        <w:t xml:space="preserve">Электронный вестник. 2023. № 101. </w:t>
      </w:r>
      <w:r>
        <w:rPr>
          <w:color w:val="000000"/>
          <w:sz w:val="28"/>
          <w:szCs w:val="28"/>
        </w:rPr>
        <w:t>С</w:t>
      </w:r>
      <w:r w:rsidRPr="00952FAB">
        <w:rPr>
          <w:color w:val="000000"/>
          <w:sz w:val="28"/>
          <w:szCs w:val="28"/>
        </w:rPr>
        <w:t>.</w:t>
      </w:r>
      <w:r>
        <w:rPr>
          <w:color w:val="000000"/>
          <w:sz w:val="28"/>
          <w:szCs w:val="28"/>
        </w:rPr>
        <w:t xml:space="preserve"> </w:t>
      </w:r>
      <w:r w:rsidRPr="00952FAB">
        <w:rPr>
          <w:color w:val="000000"/>
          <w:sz w:val="28"/>
          <w:szCs w:val="28"/>
        </w:rPr>
        <w:t>146-158.</w:t>
      </w:r>
    </w:p>
    <w:p w14:paraId="2EB51FAA" w14:textId="77777777" w:rsidR="00D048BA" w:rsidRPr="00993C4F" w:rsidRDefault="00D048BA" w:rsidP="00D048BA">
      <w:pPr>
        <w:pStyle w:val="a3"/>
        <w:numPr>
          <w:ilvl w:val="0"/>
          <w:numId w:val="4"/>
        </w:numPr>
        <w:spacing w:after="0" w:line="240" w:lineRule="auto"/>
        <w:ind w:left="0" w:firstLine="851"/>
        <w:jc w:val="both"/>
        <w:rPr>
          <w:sz w:val="28"/>
          <w:szCs w:val="28"/>
        </w:rPr>
      </w:pPr>
      <w:r w:rsidRPr="00993C4F">
        <w:rPr>
          <w:color w:val="000000"/>
          <w:sz w:val="28"/>
          <w:szCs w:val="28"/>
        </w:rPr>
        <w:t xml:space="preserve">Отчет Digital 2025 по Российской Федерации / [Электронный ресурс] // </w:t>
      </w:r>
      <w:proofErr w:type="spellStart"/>
      <w:r w:rsidRPr="00993C4F">
        <w:rPr>
          <w:color w:val="000000"/>
          <w:sz w:val="28"/>
          <w:szCs w:val="28"/>
        </w:rPr>
        <w:t>Datareportal</w:t>
      </w:r>
      <w:proofErr w:type="spellEnd"/>
      <w:r w:rsidRPr="00993C4F">
        <w:rPr>
          <w:color w:val="000000"/>
          <w:sz w:val="28"/>
          <w:szCs w:val="28"/>
        </w:rPr>
        <w:t>. – 2025 г. – Режим доступа: https://datareportal.com/reports/digital-2025-russian-federation (Дата обращения 09.03.2025)</w:t>
      </w:r>
    </w:p>
    <w:p w14:paraId="758C9180" w14:textId="77777777" w:rsidR="00D048BA" w:rsidRPr="00993C4F" w:rsidRDefault="00D048BA" w:rsidP="00D048BA">
      <w:pPr>
        <w:pStyle w:val="a3"/>
        <w:numPr>
          <w:ilvl w:val="0"/>
          <w:numId w:val="4"/>
        </w:numPr>
        <w:tabs>
          <w:tab w:val="left" w:pos="567"/>
        </w:tabs>
        <w:spacing w:after="0" w:line="240" w:lineRule="auto"/>
        <w:ind w:left="0" w:firstLine="851"/>
        <w:jc w:val="both"/>
        <w:rPr>
          <w:color w:val="000000"/>
          <w:sz w:val="28"/>
          <w:szCs w:val="28"/>
        </w:rPr>
      </w:pPr>
      <w:r w:rsidRPr="00993C4F">
        <w:rPr>
          <w:color w:val="000000"/>
          <w:sz w:val="28"/>
          <w:szCs w:val="28"/>
        </w:rPr>
        <w:t xml:space="preserve">Как изменилось </w:t>
      </w:r>
      <w:proofErr w:type="spellStart"/>
      <w:r w:rsidRPr="00993C4F">
        <w:rPr>
          <w:color w:val="000000"/>
          <w:sz w:val="28"/>
          <w:szCs w:val="28"/>
        </w:rPr>
        <w:t>медиапотребление</w:t>
      </w:r>
      <w:proofErr w:type="spellEnd"/>
      <w:r w:rsidRPr="00993C4F">
        <w:rPr>
          <w:color w:val="000000"/>
          <w:sz w:val="28"/>
          <w:szCs w:val="28"/>
        </w:rPr>
        <w:t xml:space="preserve"> в России / [Электронный ресурс] // </w:t>
      </w:r>
      <w:proofErr w:type="spellStart"/>
      <w:r w:rsidRPr="00993C4F">
        <w:rPr>
          <w:color w:val="000000"/>
          <w:sz w:val="28"/>
          <w:szCs w:val="28"/>
        </w:rPr>
        <w:t>Adindex</w:t>
      </w:r>
      <w:proofErr w:type="spellEnd"/>
      <w:r w:rsidRPr="00993C4F">
        <w:rPr>
          <w:color w:val="000000"/>
          <w:sz w:val="28"/>
          <w:szCs w:val="28"/>
        </w:rPr>
        <w:t xml:space="preserve">. – 17.05.2022г. – Режим доступа: https://adindex.ru/ </w:t>
      </w:r>
      <w:proofErr w:type="spellStart"/>
      <w:r w:rsidRPr="00993C4F">
        <w:rPr>
          <w:color w:val="000000"/>
          <w:sz w:val="28"/>
          <w:szCs w:val="28"/>
        </w:rPr>
        <w:t>news</w:t>
      </w:r>
      <w:proofErr w:type="spellEnd"/>
      <w:r w:rsidRPr="00993C4F">
        <w:rPr>
          <w:color w:val="000000"/>
          <w:sz w:val="28"/>
          <w:szCs w:val="28"/>
        </w:rPr>
        <w:t>/</w:t>
      </w:r>
      <w:proofErr w:type="spellStart"/>
      <w:r w:rsidRPr="00993C4F">
        <w:rPr>
          <w:color w:val="000000"/>
          <w:sz w:val="28"/>
          <w:szCs w:val="28"/>
        </w:rPr>
        <w:t>researches</w:t>
      </w:r>
      <w:proofErr w:type="spellEnd"/>
      <w:r w:rsidRPr="00993C4F">
        <w:rPr>
          <w:color w:val="000000"/>
          <w:sz w:val="28"/>
          <w:szCs w:val="28"/>
        </w:rPr>
        <w:t>/2022/05/17/304316.phtml (Дата обращения 08.02.2025). 5</w:t>
      </w:r>
    </w:p>
    <w:p w14:paraId="2CB6C60D" w14:textId="77777777" w:rsidR="00D048BA" w:rsidRDefault="00D048BA" w:rsidP="00D048BA">
      <w:pPr>
        <w:pStyle w:val="1"/>
        <w:spacing w:before="76"/>
        <w:ind w:left="863" w:right="0"/>
        <w:jc w:val="left"/>
      </w:pPr>
    </w:p>
    <w:p w14:paraId="7AD89F96" w14:textId="77777777" w:rsidR="00CC5EBD" w:rsidRDefault="00CC5EBD" w:rsidP="00D048BA">
      <w:pPr>
        <w:pStyle w:val="1"/>
        <w:spacing w:before="76"/>
        <w:ind w:left="863" w:right="0"/>
        <w:jc w:val="left"/>
      </w:pPr>
    </w:p>
    <w:p w14:paraId="636F268A" w14:textId="77777777" w:rsidR="00CC5EBD" w:rsidRDefault="00CC5EBD" w:rsidP="00D048BA">
      <w:pPr>
        <w:pStyle w:val="1"/>
        <w:spacing w:before="76"/>
        <w:ind w:left="863" w:right="0"/>
        <w:jc w:val="left"/>
      </w:pPr>
    </w:p>
    <w:p w14:paraId="3A266F73" w14:textId="77777777" w:rsidR="00270567" w:rsidRDefault="00270567">
      <w:pPr>
        <w:rPr>
          <w:rFonts w:ascii="Times New Roman" w:eastAsia="Times New Roman" w:hAnsi="Times New Roman" w:cs="Times New Roman"/>
          <w:b/>
          <w:bCs/>
          <w:sz w:val="28"/>
          <w:szCs w:val="28"/>
        </w:rPr>
      </w:pPr>
      <w:r>
        <w:br w:type="page"/>
      </w:r>
    </w:p>
    <w:p w14:paraId="6F8E5728" w14:textId="77777777" w:rsidR="00D048BA" w:rsidRDefault="00D048BA" w:rsidP="00D048BA">
      <w:pPr>
        <w:pStyle w:val="1"/>
        <w:spacing w:before="76"/>
        <w:ind w:left="863" w:right="0"/>
        <w:jc w:val="left"/>
      </w:pPr>
      <w:r>
        <w:lastRenderedPageBreak/>
        <w:t>ПРИМЕР</w:t>
      </w:r>
      <w:r>
        <w:rPr>
          <w:spacing w:val="-9"/>
        </w:rPr>
        <w:t xml:space="preserve"> </w:t>
      </w:r>
      <w:r>
        <w:t>ОФОРМЛЕНИЯ</w:t>
      </w:r>
      <w:r>
        <w:rPr>
          <w:spacing w:val="-6"/>
        </w:rPr>
        <w:t xml:space="preserve"> </w:t>
      </w:r>
      <w:r>
        <w:t>ВЫХОДНЫХ</w:t>
      </w:r>
      <w:r>
        <w:rPr>
          <w:spacing w:val="-6"/>
        </w:rPr>
        <w:t xml:space="preserve"> </w:t>
      </w:r>
      <w:r>
        <w:t>ДАННЫХ</w:t>
      </w:r>
      <w:r>
        <w:rPr>
          <w:spacing w:val="-6"/>
        </w:rPr>
        <w:t xml:space="preserve"> </w:t>
      </w:r>
      <w:r>
        <w:rPr>
          <w:spacing w:val="-2"/>
        </w:rPr>
        <w:t>СТАТЬИ</w:t>
      </w:r>
    </w:p>
    <w:p w14:paraId="42B28534" w14:textId="77777777" w:rsidR="00D048BA" w:rsidRDefault="00D048BA" w:rsidP="00D048BA">
      <w:pPr>
        <w:ind w:firstLine="709"/>
        <w:jc w:val="both"/>
        <w:rPr>
          <w:i/>
          <w:sz w:val="24"/>
          <w:szCs w:val="24"/>
        </w:rPr>
      </w:pPr>
    </w:p>
    <w:p w14:paraId="55ACF67A" w14:textId="77777777" w:rsidR="00D048BA" w:rsidRPr="00D048BA" w:rsidRDefault="00D048BA" w:rsidP="00D048BA">
      <w:pPr>
        <w:ind w:firstLine="709"/>
        <w:jc w:val="both"/>
        <w:rPr>
          <w:i/>
          <w:sz w:val="24"/>
          <w:szCs w:val="24"/>
          <w:lang w:val="en-US"/>
        </w:rPr>
      </w:pPr>
      <w:r w:rsidRPr="00504DC3">
        <w:rPr>
          <w:i/>
          <w:sz w:val="24"/>
          <w:szCs w:val="24"/>
        </w:rPr>
        <w:t>Мазур Оксана Геннадиевна</w:t>
      </w:r>
      <w:r w:rsidRPr="00504DC3">
        <w:rPr>
          <w:b/>
          <w:i/>
          <w:sz w:val="24"/>
          <w:szCs w:val="24"/>
        </w:rPr>
        <w:t xml:space="preserve">, </w:t>
      </w:r>
      <w:r w:rsidRPr="00EC3D7A">
        <w:rPr>
          <w:i/>
          <w:sz w:val="24"/>
          <w:szCs w:val="24"/>
        </w:rPr>
        <w:t>д.</w:t>
      </w:r>
      <w:r w:rsidRPr="00504DC3">
        <w:rPr>
          <w:i/>
          <w:sz w:val="24"/>
          <w:szCs w:val="24"/>
        </w:rPr>
        <w:t xml:space="preserve"> полит</w:t>
      </w:r>
      <w:r>
        <w:rPr>
          <w:i/>
          <w:sz w:val="24"/>
          <w:szCs w:val="24"/>
        </w:rPr>
        <w:t>.</w:t>
      </w:r>
      <w:r w:rsidRPr="00504DC3">
        <w:rPr>
          <w:i/>
          <w:sz w:val="24"/>
          <w:szCs w:val="24"/>
        </w:rPr>
        <w:t xml:space="preserve"> н</w:t>
      </w:r>
      <w:r>
        <w:rPr>
          <w:i/>
          <w:sz w:val="24"/>
          <w:szCs w:val="24"/>
        </w:rPr>
        <w:t>.</w:t>
      </w:r>
      <w:r w:rsidRPr="00504DC3">
        <w:rPr>
          <w:i/>
          <w:sz w:val="24"/>
          <w:szCs w:val="24"/>
        </w:rPr>
        <w:t xml:space="preserve">, доцент, профессор </w:t>
      </w:r>
      <w:hyperlink r:id="rId8" w:history="1">
        <w:r w:rsidRPr="00504DC3">
          <w:rPr>
            <w:rStyle w:val="aa"/>
            <w:i/>
            <w:sz w:val="24"/>
            <w:szCs w:val="24"/>
          </w:rPr>
          <w:t>oksanamazur1974@gmail.com</w:t>
        </w:r>
      </w:hyperlink>
      <w:r w:rsidRPr="00504DC3">
        <w:rPr>
          <w:i/>
          <w:sz w:val="24"/>
          <w:szCs w:val="24"/>
        </w:rPr>
        <w:t xml:space="preserve">, </w:t>
      </w:r>
      <w:r w:rsidRPr="008A3FA4">
        <w:rPr>
          <w:i/>
          <w:sz w:val="24"/>
          <w:szCs w:val="24"/>
        </w:rPr>
        <w:t xml:space="preserve">ФГБОУ ВО </w:t>
      </w:r>
      <w:r w:rsidRPr="00504DC3">
        <w:rPr>
          <w:i/>
          <w:sz w:val="24"/>
          <w:szCs w:val="24"/>
        </w:rPr>
        <w:t>«Луганский государственный университет им. В</w:t>
      </w:r>
      <w:r w:rsidRPr="00D048BA">
        <w:rPr>
          <w:i/>
          <w:sz w:val="24"/>
          <w:szCs w:val="24"/>
          <w:lang w:val="en-US"/>
        </w:rPr>
        <w:t>. </w:t>
      </w:r>
      <w:r w:rsidRPr="00504DC3">
        <w:rPr>
          <w:i/>
          <w:sz w:val="24"/>
          <w:szCs w:val="24"/>
        </w:rPr>
        <w:t>Даля</w:t>
      </w:r>
      <w:r w:rsidRPr="00D048BA">
        <w:rPr>
          <w:i/>
          <w:sz w:val="24"/>
          <w:szCs w:val="24"/>
          <w:lang w:val="en-US"/>
        </w:rPr>
        <w:t xml:space="preserve">», </w:t>
      </w:r>
      <w:r w:rsidRPr="00504DC3">
        <w:rPr>
          <w:i/>
          <w:sz w:val="24"/>
          <w:szCs w:val="24"/>
        </w:rPr>
        <w:t>Луганская</w:t>
      </w:r>
      <w:r w:rsidRPr="00D048BA">
        <w:rPr>
          <w:i/>
          <w:sz w:val="24"/>
          <w:szCs w:val="24"/>
          <w:lang w:val="en-US"/>
        </w:rPr>
        <w:t xml:space="preserve"> </w:t>
      </w:r>
      <w:r w:rsidRPr="00504DC3">
        <w:rPr>
          <w:i/>
          <w:sz w:val="24"/>
          <w:szCs w:val="24"/>
        </w:rPr>
        <w:t>Народная</w:t>
      </w:r>
      <w:r w:rsidRPr="00D048BA">
        <w:rPr>
          <w:i/>
          <w:sz w:val="24"/>
          <w:szCs w:val="24"/>
          <w:lang w:val="en-US"/>
        </w:rPr>
        <w:t xml:space="preserve"> </w:t>
      </w:r>
      <w:r w:rsidRPr="00504DC3">
        <w:rPr>
          <w:i/>
          <w:sz w:val="24"/>
          <w:szCs w:val="24"/>
        </w:rPr>
        <w:t>Республика</w:t>
      </w:r>
      <w:r w:rsidRPr="00D048BA">
        <w:rPr>
          <w:i/>
          <w:sz w:val="24"/>
          <w:szCs w:val="24"/>
          <w:lang w:val="en-US"/>
        </w:rPr>
        <w:t xml:space="preserve">, </w:t>
      </w:r>
      <w:r w:rsidRPr="00504DC3">
        <w:rPr>
          <w:i/>
          <w:sz w:val="24"/>
          <w:szCs w:val="24"/>
        </w:rPr>
        <w:t>г</w:t>
      </w:r>
      <w:r w:rsidRPr="00D048BA">
        <w:rPr>
          <w:i/>
          <w:sz w:val="24"/>
          <w:szCs w:val="24"/>
          <w:lang w:val="en-US"/>
        </w:rPr>
        <w:t>. </w:t>
      </w:r>
      <w:r w:rsidRPr="00504DC3">
        <w:rPr>
          <w:i/>
          <w:sz w:val="24"/>
          <w:szCs w:val="24"/>
        </w:rPr>
        <w:t>Луганск</w:t>
      </w:r>
    </w:p>
    <w:p w14:paraId="6778974F" w14:textId="77777777" w:rsidR="00D048BA" w:rsidRPr="00D048BA" w:rsidRDefault="00D048BA" w:rsidP="00D048BA">
      <w:pPr>
        <w:ind w:firstLine="709"/>
        <w:jc w:val="both"/>
        <w:rPr>
          <w:i/>
          <w:sz w:val="24"/>
          <w:szCs w:val="24"/>
          <w:lang w:val="en-US"/>
        </w:rPr>
      </w:pPr>
    </w:p>
    <w:p w14:paraId="1851AE9C" w14:textId="77777777" w:rsidR="00D048BA" w:rsidRPr="00D048BA" w:rsidRDefault="00D048BA" w:rsidP="00D048BA">
      <w:pPr>
        <w:jc w:val="center"/>
        <w:rPr>
          <w:i/>
          <w:sz w:val="24"/>
          <w:szCs w:val="24"/>
          <w:lang w:val="en-US"/>
        </w:rPr>
      </w:pPr>
      <w:r w:rsidRPr="00D048BA">
        <w:rPr>
          <w:i/>
          <w:sz w:val="24"/>
          <w:szCs w:val="24"/>
          <w:lang w:val="en-US"/>
        </w:rPr>
        <w:t>MEDIATORY PRACTICES IN THE POLITICAL SPHERE: INSTITUTIONAL ASPECT</w:t>
      </w:r>
    </w:p>
    <w:p w14:paraId="10A44249" w14:textId="77777777" w:rsidR="00D048BA" w:rsidRPr="00D048BA" w:rsidRDefault="00D048BA" w:rsidP="00D048BA">
      <w:pPr>
        <w:ind w:firstLine="709"/>
        <w:jc w:val="center"/>
        <w:rPr>
          <w:i/>
          <w:sz w:val="24"/>
          <w:szCs w:val="24"/>
          <w:lang w:val="en-US"/>
        </w:rPr>
      </w:pPr>
    </w:p>
    <w:p w14:paraId="088F930F" w14:textId="77777777" w:rsidR="00D048BA" w:rsidRDefault="00D048BA" w:rsidP="00D048BA">
      <w:pPr>
        <w:ind w:firstLine="709"/>
        <w:jc w:val="center"/>
        <w:rPr>
          <w:i/>
          <w:sz w:val="24"/>
          <w:szCs w:val="24"/>
          <w:lang w:val="en-US"/>
        </w:rPr>
      </w:pPr>
      <w:r w:rsidRPr="00D048BA">
        <w:rPr>
          <w:i/>
          <w:sz w:val="24"/>
          <w:szCs w:val="24"/>
          <w:lang w:val="en-US"/>
        </w:rPr>
        <w:t>O.G. Masur</w:t>
      </w:r>
    </w:p>
    <w:p w14:paraId="07096432" w14:textId="77777777" w:rsidR="00D048BA" w:rsidRPr="00D048BA" w:rsidRDefault="00D048BA" w:rsidP="00D048BA">
      <w:pPr>
        <w:ind w:firstLine="709"/>
        <w:jc w:val="center"/>
        <w:rPr>
          <w:i/>
          <w:sz w:val="24"/>
          <w:szCs w:val="24"/>
          <w:lang w:val="en-US"/>
        </w:rPr>
      </w:pPr>
    </w:p>
    <w:p w14:paraId="0E55790E" w14:textId="77777777" w:rsidR="00D048BA" w:rsidRPr="008D0E69" w:rsidRDefault="00D048BA" w:rsidP="00D048BA">
      <w:pPr>
        <w:ind w:firstLine="851"/>
        <w:jc w:val="both"/>
        <w:rPr>
          <w:i/>
          <w:sz w:val="24"/>
          <w:szCs w:val="24"/>
          <w:lang w:val="en-US"/>
        </w:rPr>
      </w:pPr>
      <w:r w:rsidRPr="008D0E69">
        <w:rPr>
          <w:i/>
          <w:sz w:val="24"/>
          <w:szCs w:val="24"/>
          <w:lang w:val="en-US"/>
        </w:rPr>
        <w:t>This article examines mediation as the practice of coordinating the interests of political opponents in the process of political communication and political discourse. Particular attention is paid to the study of the institutionalization of mediation activities as a relevant factor in the harmonization of internal and foreign policy relations.</w:t>
      </w:r>
    </w:p>
    <w:p w14:paraId="0011CBFB" w14:textId="77777777" w:rsidR="00D048BA" w:rsidRPr="008D0E69" w:rsidRDefault="00D048BA" w:rsidP="00D048BA">
      <w:pPr>
        <w:ind w:firstLine="851"/>
        <w:jc w:val="both"/>
        <w:rPr>
          <w:i/>
          <w:sz w:val="24"/>
          <w:szCs w:val="24"/>
          <w:lang w:val="en-US"/>
        </w:rPr>
      </w:pPr>
      <w:r w:rsidRPr="008D0E69">
        <w:rPr>
          <w:i/>
          <w:sz w:val="24"/>
          <w:szCs w:val="24"/>
          <w:lang w:val="en-US"/>
        </w:rPr>
        <w:t>Key words: political mediation, political discourse, political consent, political conflict, political crisis, political harmony, harmonization of political relations.</w:t>
      </w:r>
    </w:p>
    <w:p w14:paraId="45CB1102" w14:textId="77777777" w:rsidR="00D048BA" w:rsidRPr="008D0E69" w:rsidRDefault="00D048BA" w:rsidP="00D048BA">
      <w:pPr>
        <w:ind w:firstLine="851"/>
        <w:jc w:val="both"/>
        <w:rPr>
          <w:i/>
          <w:sz w:val="24"/>
          <w:szCs w:val="24"/>
          <w:lang w:val="en-US"/>
        </w:rPr>
      </w:pPr>
    </w:p>
    <w:p w14:paraId="1A5855BE" w14:textId="77777777" w:rsidR="00CC5EBD" w:rsidRPr="00661263" w:rsidRDefault="00D048BA" w:rsidP="00AA6AEB">
      <w:pPr>
        <w:ind w:firstLine="851"/>
        <w:jc w:val="both"/>
        <w:rPr>
          <w:i/>
          <w:sz w:val="24"/>
          <w:szCs w:val="24"/>
          <w:lang w:val="en-US"/>
        </w:rPr>
      </w:pPr>
      <w:r w:rsidRPr="008D0E69">
        <w:rPr>
          <w:i/>
          <w:sz w:val="24"/>
          <w:szCs w:val="24"/>
          <w:lang w:val="en-US"/>
        </w:rPr>
        <w:t xml:space="preserve">Mazur Oksana </w:t>
      </w:r>
      <w:proofErr w:type="spellStart"/>
      <w:r w:rsidRPr="008D0E69">
        <w:rPr>
          <w:i/>
          <w:sz w:val="24"/>
          <w:szCs w:val="24"/>
          <w:lang w:val="en-US"/>
        </w:rPr>
        <w:t>Gennadievna</w:t>
      </w:r>
      <w:proofErr w:type="spellEnd"/>
      <w:r w:rsidRPr="008D0E69">
        <w:rPr>
          <w:i/>
          <w:sz w:val="24"/>
          <w:szCs w:val="24"/>
          <w:lang w:val="en-US"/>
        </w:rPr>
        <w:t xml:space="preserve">, Doctor of Political Sciences Sc., Associate Professor, Professor, Federal State Budgetary Educational Institution of Higher Education “Lugansk State University named after. V. </w:t>
      </w:r>
      <w:proofErr w:type="spellStart"/>
      <w:r w:rsidRPr="008D0E69">
        <w:rPr>
          <w:i/>
          <w:sz w:val="24"/>
          <w:szCs w:val="24"/>
          <w:lang w:val="en-US"/>
        </w:rPr>
        <w:t>Dalya</w:t>
      </w:r>
      <w:proofErr w:type="spellEnd"/>
      <w:r w:rsidRPr="008D0E69">
        <w:rPr>
          <w:i/>
          <w:sz w:val="24"/>
          <w:szCs w:val="24"/>
          <w:lang w:val="en-US"/>
        </w:rPr>
        <w:t>", Lugansk People's Republic, Lugansk</w:t>
      </w:r>
      <w:r w:rsidRPr="004A323C">
        <w:rPr>
          <w:i/>
          <w:sz w:val="24"/>
          <w:szCs w:val="24"/>
          <w:lang w:val="en-US"/>
        </w:rPr>
        <w:t>.</w:t>
      </w:r>
    </w:p>
    <w:p w14:paraId="49DE1D3C" w14:textId="77777777" w:rsidR="00AB446E" w:rsidRPr="00661263" w:rsidRDefault="00AB446E" w:rsidP="00AA6AEB">
      <w:pPr>
        <w:ind w:firstLine="851"/>
        <w:jc w:val="both"/>
        <w:rPr>
          <w:i/>
          <w:sz w:val="24"/>
          <w:szCs w:val="24"/>
          <w:lang w:val="en-US"/>
        </w:rPr>
      </w:pPr>
      <w:r w:rsidRPr="00AB446E">
        <w:rPr>
          <w:b/>
          <w:i/>
          <w:sz w:val="24"/>
          <w:szCs w:val="24"/>
          <w:lang w:val="en-US"/>
        </w:rPr>
        <w:t>E-mail</w:t>
      </w:r>
      <w:r w:rsidRPr="00661263">
        <w:rPr>
          <w:b/>
          <w:i/>
          <w:sz w:val="24"/>
          <w:szCs w:val="24"/>
          <w:lang w:val="en-US"/>
        </w:rPr>
        <w:t>:</w:t>
      </w:r>
      <w:r w:rsidRPr="00661263">
        <w:rPr>
          <w:i/>
          <w:sz w:val="24"/>
          <w:szCs w:val="24"/>
          <w:lang w:val="en-US"/>
        </w:rPr>
        <w:t xml:space="preserve"> </w:t>
      </w:r>
      <w:hyperlink r:id="rId9" w:history="1">
        <w:r w:rsidRPr="005D07EA">
          <w:rPr>
            <w:rStyle w:val="aa"/>
            <w:i/>
            <w:sz w:val="24"/>
            <w:szCs w:val="24"/>
            <w:lang w:val="en-US"/>
          </w:rPr>
          <w:t>oksanamazur1974@gmail.com</w:t>
        </w:r>
      </w:hyperlink>
    </w:p>
    <w:p w14:paraId="69145E03" w14:textId="77777777" w:rsidR="00AB446E" w:rsidRPr="005439C9" w:rsidRDefault="00AB446E" w:rsidP="00AA6AEB">
      <w:pPr>
        <w:ind w:firstLine="851"/>
        <w:jc w:val="both"/>
        <w:rPr>
          <w:b/>
          <w:i/>
          <w:sz w:val="24"/>
          <w:szCs w:val="24"/>
          <w:lang w:val="en-US"/>
        </w:rPr>
      </w:pPr>
      <w:r w:rsidRPr="00AB446E">
        <w:rPr>
          <w:b/>
          <w:i/>
          <w:sz w:val="24"/>
          <w:szCs w:val="24"/>
          <w:lang w:val="en-US"/>
        </w:rPr>
        <w:t>SPIN</w:t>
      </w:r>
      <w:r w:rsidRPr="005439C9">
        <w:rPr>
          <w:b/>
          <w:i/>
          <w:sz w:val="24"/>
          <w:szCs w:val="24"/>
          <w:lang w:val="en-US"/>
        </w:rPr>
        <w:t>-</w:t>
      </w:r>
      <w:r w:rsidRPr="00AB446E">
        <w:rPr>
          <w:b/>
          <w:i/>
          <w:sz w:val="24"/>
          <w:szCs w:val="24"/>
          <w:lang w:val="en-US"/>
        </w:rPr>
        <w:t>cod</w:t>
      </w:r>
      <w:r w:rsidRPr="00AB446E">
        <w:rPr>
          <w:b/>
          <w:i/>
          <w:sz w:val="24"/>
          <w:szCs w:val="24"/>
        </w:rPr>
        <w:t>е</w:t>
      </w:r>
      <w:r w:rsidRPr="005439C9">
        <w:rPr>
          <w:b/>
          <w:i/>
          <w:sz w:val="24"/>
          <w:szCs w:val="24"/>
          <w:lang w:val="en-US"/>
        </w:rPr>
        <w:t xml:space="preserve">: </w:t>
      </w:r>
      <w:hyperlink r:id="rId10" w:tooltip="Персональная карточка автора" w:history="1">
        <w:r w:rsidRPr="005439C9">
          <w:rPr>
            <w:rStyle w:val="aa"/>
            <w:b/>
            <w:i/>
            <w:sz w:val="24"/>
            <w:szCs w:val="24"/>
            <w:lang w:val="en-US"/>
          </w:rPr>
          <w:t>7378-7264</w:t>
        </w:r>
      </w:hyperlink>
    </w:p>
    <w:p w14:paraId="4D67836A" w14:textId="77777777" w:rsidR="00CC5EBD" w:rsidRPr="005439C9" w:rsidRDefault="00CC5EBD" w:rsidP="00CC5EBD">
      <w:pPr>
        <w:pStyle w:val="a3"/>
        <w:rPr>
          <w:lang w:val="en-US"/>
        </w:rPr>
      </w:pPr>
    </w:p>
    <w:p w14:paraId="172949AF" w14:textId="307F3176" w:rsidR="00AA6AEB" w:rsidRPr="005439C9" w:rsidRDefault="00AA6AEB">
      <w:pPr>
        <w:rPr>
          <w:rFonts w:ascii="Times New Roman" w:hAnsi="Times New Roman"/>
          <w:color w:val="000000" w:themeColor="text1"/>
          <w:sz w:val="24"/>
          <w:szCs w:val="24"/>
          <w:lang w:val="en-US"/>
        </w:rPr>
      </w:pPr>
    </w:p>
    <w:sectPr w:rsidR="00AA6AEB" w:rsidRPr="00543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47E91"/>
    <w:multiLevelType w:val="hybridMultilevel"/>
    <w:tmpl w:val="8ED0697C"/>
    <w:lvl w:ilvl="0" w:tplc="1E0C395C">
      <w:start w:val="1"/>
      <w:numFmt w:val="decimal"/>
      <w:lvlText w:val="%1."/>
      <w:lvlJc w:val="left"/>
      <w:pPr>
        <w:ind w:left="566" w:hanging="281"/>
        <w:jc w:val="right"/>
      </w:pPr>
      <w:rPr>
        <w:rFonts w:ascii="Times New Roman" w:eastAsia="Times New Roman" w:hAnsi="Times New Roman" w:cs="Times New Roman" w:hint="default"/>
        <w:b w:val="0"/>
        <w:bCs w:val="0"/>
        <w:i/>
        <w:iCs/>
        <w:spacing w:val="0"/>
        <w:w w:val="100"/>
        <w:sz w:val="28"/>
        <w:szCs w:val="28"/>
        <w:lang w:val="ru-RU" w:eastAsia="en-US" w:bidi="ar-SA"/>
      </w:rPr>
    </w:lvl>
    <w:lvl w:ilvl="1" w:tplc="E9E0B7BE">
      <w:numFmt w:val="bullet"/>
      <w:lvlText w:val="•"/>
      <w:lvlJc w:val="left"/>
      <w:pPr>
        <w:ind w:left="1481" w:hanging="281"/>
      </w:pPr>
      <w:rPr>
        <w:rFonts w:hint="default"/>
        <w:lang w:val="ru-RU" w:eastAsia="en-US" w:bidi="ar-SA"/>
      </w:rPr>
    </w:lvl>
    <w:lvl w:ilvl="2" w:tplc="74BE087E">
      <w:numFmt w:val="bullet"/>
      <w:lvlText w:val="•"/>
      <w:lvlJc w:val="left"/>
      <w:pPr>
        <w:ind w:left="2403" w:hanging="281"/>
      </w:pPr>
      <w:rPr>
        <w:rFonts w:hint="default"/>
        <w:lang w:val="ru-RU" w:eastAsia="en-US" w:bidi="ar-SA"/>
      </w:rPr>
    </w:lvl>
    <w:lvl w:ilvl="3" w:tplc="474CA676">
      <w:numFmt w:val="bullet"/>
      <w:lvlText w:val="•"/>
      <w:lvlJc w:val="left"/>
      <w:pPr>
        <w:ind w:left="3324" w:hanging="281"/>
      </w:pPr>
      <w:rPr>
        <w:rFonts w:hint="default"/>
        <w:lang w:val="ru-RU" w:eastAsia="en-US" w:bidi="ar-SA"/>
      </w:rPr>
    </w:lvl>
    <w:lvl w:ilvl="4" w:tplc="995857C2">
      <w:numFmt w:val="bullet"/>
      <w:lvlText w:val="•"/>
      <w:lvlJc w:val="left"/>
      <w:pPr>
        <w:ind w:left="4246" w:hanging="281"/>
      </w:pPr>
      <w:rPr>
        <w:rFonts w:hint="default"/>
        <w:lang w:val="ru-RU" w:eastAsia="en-US" w:bidi="ar-SA"/>
      </w:rPr>
    </w:lvl>
    <w:lvl w:ilvl="5" w:tplc="36D2A522">
      <w:numFmt w:val="bullet"/>
      <w:lvlText w:val="•"/>
      <w:lvlJc w:val="left"/>
      <w:pPr>
        <w:ind w:left="5167" w:hanging="281"/>
      </w:pPr>
      <w:rPr>
        <w:rFonts w:hint="default"/>
        <w:lang w:val="ru-RU" w:eastAsia="en-US" w:bidi="ar-SA"/>
      </w:rPr>
    </w:lvl>
    <w:lvl w:ilvl="6" w:tplc="8374728C">
      <w:numFmt w:val="bullet"/>
      <w:lvlText w:val="•"/>
      <w:lvlJc w:val="left"/>
      <w:pPr>
        <w:ind w:left="6089" w:hanging="281"/>
      </w:pPr>
      <w:rPr>
        <w:rFonts w:hint="default"/>
        <w:lang w:val="ru-RU" w:eastAsia="en-US" w:bidi="ar-SA"/>
      </w:rPr>
    </w:lvl>
    <w:lvl w:ilvl="7" w:tplc="C40A5260">
      <w:numFmt w:val="bullet"/>
      <w:lvlText w:val="•"/>
      <w:lvlJc w:val="left"/>
      <w:pPr>
        <w:ind w:left="7010" w:hanging="281"/>
      </w:pPr>
      <w:rPr>
        <w:rFonts w:hint="default"/>
        <w:lang w:val="ru-RU" w:eastAsia="en-US" w:bidi="ar-SA"/>
      </w:rPr>
    </w:lvl>
    <w:lvl w:ilvl="8" w:tplc="C0FC246C">
      <w:numFmt w:val="bullet"/>
      <w:lvlText w:val="•"/>
      <w:lvlJc w:val="left"/>
      <w:pPr>
        <w:ind w:left="7932" w:hanging="281"/>
      </w:pPr>
      <w:rPr>
        <w:rFonts w:hint="default"/>
        <w:lang w:val="ru-RU" w:eastAsia="en-US" w:bidi="ar-SA"/>
      </w:rPr>
    </w:lvl>
  </w:abstractNum>
  <w:abstractNum w:abstractNumId="1" w15:restartNumberingAfterBreak="0">
    <w:nsid w:val="488738A3"/>
    <w:multiLevelType w:val="hybridMultilevel"/>
    <w:tmpl w:val="EF1A5DA8"/>
    <w:lvl w:ilvl="0" w:tplc="756AE522">
      <w:start w:val="1"/>
      <w:numFmt w:val="decimal"/>
      <w:lvlText w:val="%1."/>
      <w:lvlJc w:val="left"/>
      <w:pPr>
        <w:ind w:left="1286" w:hanging="281"/>
        <w:jc w:val="right"/>
      </w:pPr>
      <w:rPr>
        <w:rFonts w:ascii="Times New Roman" w:eastAsia="Times New Roman" w:hAnsi="Times New Roman" w:cs="Times New Roman" w:hint="default"/>
        <w:b w:val="0"/>
        <w:bCs w:val="0"/>
        <w:i/>
        <w:iCs/>
        <w:spacing w:val="0"/>
        <w:w w:val="99"/>
        <w:sz w:val="28"/>
        <w:szCs w:val="28"/>
        <w:lang w:val="ru-RU" w:eastAsia="en-US" w:bidi="ar-SA"/>
      </w:rPr>
    </w:lvl>
    <w:lvl w:ilvl="1" w:tplc="D222F310">
      <w:numFmt w:val="bullet"/>
      <w:lvlText w:val="•"/>
      <w:lvlJc w:val="left"/>
      <w:pPr>
        <w:ind w:left="2129" w:hanging="281"/>
      </w:pPr>
      <w:rPr>
        <w:rFonts w:hint="default"/>
        <w:lang w:val="ru-RU" w:eastAsia="en-US" w:bidi="ar-SA"/>
      </w:rPr>
    </w:lvl>
    <w:lvl w:ilvl="2" w:tplc="388E1654">
      <w:numFmt w:val="bullet"/>
      <w:lvlText w:val="•"/>
      <w:lvlJc w:val="left"/>
      <w:pPr>
        <w:ind w:left="2979" w:hanging="281"/>
      </w:pPr>
      <w:rPr>
        <w:rFonts w:hint="default"/>
        <w:lang w:val="ru-RU" w:eastAsia="en-US" w:bidi="ar-SA"/>
      </w:rPr>
    </w:lvl>
    <w:lvl w:ilvl="3" w:tplc="FE3E3EC6">
      <w:numFmt w:val="bullet"/>
      <w:lvlText w:val="•"/>
      <w:lvlJc w:val="left"/>
      <w:pPr>
        <w:ind w:left="3828" w:hanging="281"/>
      </w:pPr>
      <w:rPr>
        <w:rFonts w:hint="default"/>
        <w:lang w:val="ru-RU" w:eastAsia="en-US" w:bidi="ar-SA"/>
      </w:rPr>
    </w:lvl>
    <w:lvl w:ilvl="4" w:tplc="C0DC5070">
      <w:numFmt w:val="bullet"/>
      <w:lvlText w:val="•"/>
      <w:lvlJc w:val="left"/>
      <w:pPr>
        <w:ind w:left="4678" w:hanging="281"/>
      </w:pPr>
      <w:rPr>
        <w:rFonts w:hint="default"/>
        <w:lang w:val="ru-RU" w:eastAsia="en-US" w:bidi="ar-SA"/>
      </w:rPr>
    </w:lvl>
    <w:lvl w:ilvl="5" w:tplc="61CEB264">
      <w:numFmt w:val="bullet"/>
      <w:lvlText w:val="•"/>
      <w:lvlJc w:val="left"/>
      <w:pPr>
        <w:ind w:left="5527" w:hanging="281"/>
      </w:pPr>
      <w:rPr>
        <w:rFonts w:hint="default"/>
        <w:lang w:val="ru-RU" w:eastAsia="en-US" w:bidi="ar-SA"/>
      </w:rPr>
    </w:lvl>
    <w:lvl w:ilvl="6" w:tplc="2A705B3E">
      <w:numFmt w:val="bullet"/>
      <w:lvlText w:val="•"/>
      <w:lvlJc w:val="left"/>
      <w:pPr>
        <w:ind w:left="6377" w:hanging="281"/>
      </w:pPr>
      <w:rPr>
        <w:rFonts w:hint="default"/>
        <w:lang w:val="ru-RU" w:eastAsia="en-US" w:bidi="ar-SA"/>
      </w:rPr>
    </w:lvl>
    <w:lvl w:ilvl="7" w:tplc="C5AAB7EC">
      <w:numFmt w:val="bullet"/>
      <w:lvlText w:val="•"/>
      <w:lvlJc w:val="left"/>
      <w:pPr>
        <w:ind w:left="7226" w:hanging="281"/>
      </w:pPr>
      <w:rPr>
        <w:rFonts w:hint="default"/>
        <w:lang w:val="ru-RU" w:eastAsia="en-US" w:bidi="ar-SA"/>
      </w:rPr>
    </w:lvl>
    <w:lvl w:ilvl="8" w:tplc="4672D1EC">
      <w:numFmt w:val="bullet"/>
      <w:lvlText w:val="•"/>
      <w:lvlJc w:val="left"/>
      <w:pPr>
        <w:ind w:left="8076" w:hanging="281"/>
      </w:pPr>
      <w:rPr>
        <w:rFonts w:hint="default"/>
        <w:lang w:val="ru-RU" w:eastAsia="en-US" w:bidi="ar-SA"/>
      </w:rPr>
    </w:lvl>
  </w:abstractNum>
  <w:abstractNum w:abstractNumId="2" w15:restartNumberingAfterBreak="0">
    <w:nsid w:val="4C151505"/>
    <w:multiLevelType w:val="hybridMultilevel"/>
    <w:tmpl w:val="927E973A"/>
    <w:lvl w:ilvl="0" w:tplc="388A95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61C23"/>
    <w:multiLevelType w:val="hybridMultilevel"/>
    <w:tmpl w:val="2A4A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3D"/>
    <w:rsid w:val="00270567"/>
    <w:rsid w:val="004A323C"/>
    <w:rsid w:val="004F2199"/>
    <w:rsid w:val="005439C9"/>
    <w:rsid w:val="005C6E5F"/>
    <w:rsid w:val="00661263"/>
    <w:rsid w:val="00792BB4"/>
    <w:rsid w:val="007E2F77"/>
    <w:rsid w:val="008D02DE"/>
    <w:rsid w:val="00906E40"/>
    <w:rsid w:val="00976122"/>
    <w:rsid w:val="00987AC3"/>
    <w:rsid w:val="00A4353D"/>
    <w:rsid w:val="00AA6AEB"/>
    <w:rsid w:val="00AB446E"/>
    <w:rsid w:val="00B25BAE"/>
    <w:rsid w:val="00C24BC2"/>
    <w:rsid w:val="00CC5EBD"/>
    <w:rsid w:val="00D048BA"/>
    <w:rsid w:val="00D45732"/>
    <w:rsid w:val="00E32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3273"/>
  <w15:docId w15:val="{3ACBC475-04D4-47C2-A2EF-FDB1C8B3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D048BA"/>
    <w:pPr>
      <w:widowControl w:val="0"/>
      <w:autoSpaceDE w:val="0"/>
      <w:autoSpaceDN w:val="0"/>
      <w:spacing w:after="0" w:line="240" w:lineRule="auto"/>
      <w:ind w:left="217" w:right="349"/>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353D"/>
    <w:pPr>
      <w:ind w:left="720"/>
      <w:contextualSpacing/>
    </w:pPr>
  </w:style>
  <w:style w:type="paragraph" w:customStyle="1" w:styleId="has-text-align-left">
    <w:name w:val="has-text-align-left"/>
    <w:basedOn w:val="a"/>
    <w:rsid w:val="00792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92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E2F77"/>
    <w:pPr>
      <w:widowControl w:val="0"/>
      <w:spacing w:after="0" w:line="240" w:lineRule="auto"/>
      <w:ind w:left="106"/>
    </w:pPr>
    <w:rPr>
      <w:rFonts w:ascii="Times New Roman" w:eastAsia="Times New Roman" w:hAnsi="Times New Roman" w:cs="Times New Roman"/>
    </w:rPr>
  </w:style>
  <w:style w:type="character" w:styleId="a6">
    <w:name w:val="Strong"/>
    <w:basedOn w:val="a0"/>
    <w:uiPriority w:val="22"/>
    <w:qFormat/>
    <w:rsid w:val="00B25BAE"/>
    <w:rPr>
      <w:b/>
      <w:bCs/>
    </w:rPr>
  </w:style>
  <w:style w:type="character" w:styleId="a7">
    <w:name w:val="Emphasis"/>
    <w:basedOn w:val="a0"/>
    <w:uiPriority w:val="20"/>
    <w:qFormat/>
    <w:rsid w:val="00C24BC2"/>
    <w:rPr>
      <w:i/>
      <w:iCs/>
    </w:rPr>
  </w:style>
  <w:style w:type="paragraph" w:styleId="a8">
    <w:name w:val="Body Text"/>
    <w:basedOn w:val="a"/>
    <w:link w:val="a9"/>
    <w:uiPriority w:val="1"/>
    <w:qFormat/>
    <w:rsid w:val="00C24BC2"/>
    <w:pPr>
      <w:widowControl w:val="0"/>
      <w:autoSpaceDE w:val="0"/>
      <w:autoSpaceDN w:val="0"/>
      <w:spacing w:after="0" w:line="240" w:lineRule="auto"/>
      <w:ind w:left="140" w:firstLine="708"/>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C24BC2"/>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D048BA"/>
    <w:rPr>
      <w:rFonts w:ascii="Times New Roman" w:eastAsia="Times New Roman" w:hAnsi="Times New Roman" w:cs="Times New Roman"/>
      <w:b/>
      <w:bCs/>
      <w:sz w:val="28"/>
      <w:szCs w:val="28"/>
    </w:rPr>
  </w:style>
  <w:style w:type="character" w:customStyle="1" w:styleId="a4">
    <w:name w:val="Абзац списка Знак"/>
    <w:link w:val="a3"/>
    <w:uiPriority w:val="34"/>
    <w:locked/>
    <w:rsid w:val="00D048BA"/>
  </w:style>
  <w:style w:type="character" w:styleId="aa">
    <w:name w:val="Hyperlink"/>
    <w:basedOn w:val="a0"/>
    <w:uiPriority w:val="99"/>
    <w:unhideWhenUsed/>
    <w:rsid w:val="00D048BA"/>
    <w:rPr>
      <w:color w:val="0563C1" w:themeColor="hyperlink"/>
      <w:u w:val="single"/>
    </w:rPr>
  </w:style>
  <w:style w:type="table" w:styleId="ab">
    <w:name w:val="Table Grid"/>
    <w:basedOn w:val="a1"/>
    <w:uiPriority w:val="59"/>
    <w:rsid w:val="00CC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B44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B4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241">
      <w:bodyDiv w:val="1"/>
      <w:marLeft w:val="0"/>
      <w:marRight w:val="0"/>
      <w:marTop w:val="0"/>
      <w:marBottom w:val="0"/>
      <w:divBdr>
        <w:top w:val="none" w:sz="0" w:space="0" w:color="auto"/>
        <w:left w:val="none" w:sz="0" w:space="0" w:color="auto"/>
        <w:bottom w:val="none" w:sz="0" w:space="0" w:color="auto"/>
        <w:right w:val="none" w:sz="0" w:space="0" w:color="auto"/>
      </w:divBdr>
      <w:divsChild>
        <w:div w:id="1017191981">
          <w:marLeft w:val="0"/>
          <w:marRight w:val="0"/>
          <w:marTop w:val="0"/>
          <w:marBottom w:val="0"/>
          <w:divBdr>
            <w:top w:val="none" w:sz="0" w:space="0" w:color="auto"/>
            <w:left w:val="none" w:sz="0" w:space="0" w:color="auto"/>
            <w:bottom w:val="none" w:sz="0" w:space="0" w:color="auto"/>
            <w:right w:val="none" w:sz="0" w:space="0" w:color="auto"/>
          </w:divBdr>
        </w:div>
        <w:div w:id="743841494">
          <w:marLeft w:val="0"/>
          <w:marRight w:val="0"/>
          <w:marTop w:val="0"/>
          <w:marBottom w:val="0"/>
          <w:divBdr>
            <w:top w:val="none" w:sz="0" w:space="0" w:color="auto"/>
            <w:left w:val="none" w:sz="0" w:space="0" w:color="auto"/>
            <w:bottom w:val="none" w:sz="0" w:space="0" w:color="auto"/>
            <w:right w:val="none" w:sz="0" w:space="0" w:color="auto"/>
          </w:divBdr>
        </w:div>
      </w:divsChild>
    </w:div>
    <w:div w:id="359207987">
      <w:bodyDiv w:val="1"/>
      <w:marLeft w:val="0"/>
      <w:marRight w:val="0"/>
      <w:marTop w:val="0"/>
      <w:marBottom w:val="0"/>
      <w:divBdr>
        <w:top w:val="none" w:sz="0" w:space="0" w:color="auto"/>
        <w:left w:val="none" w:sz="0" w:space="0" w:color="auto"/>
        <w:bottom w:val="none" w:sz="0" w:space="0" w:color="auto"/>
        <w:right w:val="none" w:sz="0" w:space="0" w:color="auto"/>
      </w:divBdr>
    </w:div>
    <w:div w:id="423916550">
      <w:bodyDiv w:val="1"/>
      <w:marLeft w:val="0"/>
      <w:marRight w:val="0"/>
      <w:marTop w:val="0"/>
      <w:marBottom w:val="0"/>
      <w:divBdr>
        <w:top w:val="none" w:sz="0" w:space="0" w:color="auto"/>
        <w:left w:val="none" w:sz="0" w:space="0" w:color="auto"/>
        <w:bottom w:val="none" w:sz="0" w:space="0" w:color="auto"/>
        <w:right w:val="none" w:sz="0" w:space="0" w:color="auto"/>
      </w:divBdr>
    </w:div>
    <w:div w:id="916402698">
      <w:bodyDiv w:val="1"/>
      <w:marLeft w:val="0"/>
      <w:marRight w:val="0"/>
      <w:marTop w:val="0"/>
      <w:marBottom w:val="0"/>
      <w:divBdr>
        <w:top w:val="none" w:sz="0" w:space="0" w:color="auto"/>
        <w:left w:val="none" w:sz="0" w:space="0" w:color="auto"/>
        <w:bottom w:val="none" w:sz="0" w:space="0" w:color="auto"/>
        <w:right w:val="none" w:sz="0" w:space="0" w:color="auto"/>
      </w:divBdr>
    </w:div>
    <w:div w:id="1114599355">
      <w:bodyDiv w:val="1"/>
      <w:marLeft w:val="0"/>
      <w:marRight w:val="0"/>
      <w:marTop w:val="0"/>
      <w:marBottom w:val="0"/>
      <w:divBdr>
        <w:top w:val="none" w:sz="0" w:space="0" w:color="auto"/>
        <w:left w:val="none" w:sz="0" w:space="0" w:color="auto"/>
        <w:bottom w:val="none" w:sz="0" w:space="0" w:color="auto"/>
        <w:right w:val="none" w:sz="0" w:space="0" w:color="auto"/>
      </w:divBdr>
      <w:divsChild>
        <w:div w:id="1809275985">
          <w:marLeft w:val="0"/>
          <w:marRight w:val="0"/>
          <w:marTop w:val="0"/>
          <w:marBottom w:val="0"/>
          <w:divBdr>
            <w:top w:val="none" w:sz="0" w:space="0" w:color="auto"/>
            <w:left w:val="none" w:sz="0" w:space="0" w:color="auto"/>
            <w:bottom w:val="none" w:sz="0" w:space="0" w:color="auto"/>
            <w:right w:val="none" w:sz="0" w:space="0" w:color="auto"/>
          </w:divBdr>
        </w:div>
        <w:div w:id="649679313">
          <w:marLeft w:val="0"/>
          <w:marRight w:val="0"/>
          <w:marTop w:val="0"/>
          <w:marBottom w:val="0"/>
          <w:divBdr>
            <w:top w:val="none" w:sz="0" w:space="0" w:color="auto"/>
            <w:left w:val="none" w:sz="0" w:space="0" w:color="auto"/>
            <w:bottom w:val="none" w:sz="0" w:space="0" w:color="auto"/>
            <w:right w:val="none" w:sz="0" w:space="0" w:color="auto"/>
          </w:divBdr>
        </w:div>
        <w:div w:id="1609041882">
          <w:marLeft w:val="0"/>
          <w:marRight w:val="0"/>
          <w:marTop w:val="0"/>
          <w:marBottom w:val="0"/>
          <w:divBdr>
            <w:top w:val="none" w:sz="0" w:space="0" w:color="auto"/>
            <w:left w:val="none" w:sz="0" w:space="0" w:color="auto"/>
            <w:bottom w:val="none" w:sz="0" w:space="0" w:color="auto"/>
            <w:right w:val="none" w:sz="0" w:space="0" w:color="auto"/>
          </w:divBdr>
        </w:div>
      </w:divsChild>
    </w:div>
    <w:div w:id="18383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mazur1974@gmail.com"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elibrary.ru/author_info.asp?isold=1" TargetMode="External"/><Relationship Id="rId4" Type="http://schemas.openxmlformats.org/officeDocument/2006/relationships/webSettings" Target="webSettings.xml"/><Relationship Id="rId9" Type="http://schemas.openxmlformats.org/officeDocument/2006/relationships/hyperlink" Target="mailto:oksanamazur1974@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Столбец2</c:v>
                </c:pt>
              </c:strCache>
            </c:strRef>
          </c:tx>
          <c:spPr>
            <a:gradFill rotWithShape="1">
              <a:gsLst>
                <a:gs pos="0">
                  <a:schemeClr val="dk1">
                    <a:tint val="88500"/>
                    <a:lumMod val="110000"/>
                    <a:satMod val="105000"/>
                    <a:tint val="67000"/>
                  </a:schemeClr>
                </a:gs>
                <a:gs pos="50000">
                  <a:schemeClr val="dk1">
                    <a:tint val="88500"/>
                    <a:lumMod val="105000"/>
                    <a:satMod val="103000"/>
                    <a:tint val="73000"/>
                  </a:schemeClr>
                </a:gs>
                <a:gs pos="100000">
                  <a:schemeClr val="dk1">
                    <a:tint val="88500"/>
                    <a:lumMod val="105000"/>
                    <a:satMod val="109000"/>
                    <a:tint val="81000"/>
                  </a:schemeClr>
                </a:gs>
              </a:gsLst>
              <a:lin ang="5400000" scaled="0"/>
            </a:gradFill>
            <a:ln w="9524" cap="flat" cmpd="sng" algn="ctr">
              <a:solidFill>
                <a:schemeClr val="dk1">
                  <a:tint val="885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г.</c:v>
                </c:pt>
                <c:pt idx="1">
                  <c:v>2022 г.</c:v>
                </c:pt>
                <c:pt idx="2">
                  <c:v>2024 г.</c:v>
                </c:pt>
                <c:pt idx="3">
                  <c:v>2025 г.</c:v>
                </c:pt>
              </c:strCache>
            </c:strRef>
          </c:cat>
          <c:val>
            <c:numRef>
              <c:f>Лист1!$B$2:$B$5</c:f>
              <c:numCache>
                <c:formatCode>\О\с\н\о\в\н\о\й</c:formatCode>
                <c:ptCount val="4"/>
                <c:pt idx="0">
                  <c:v>0</c:v>
                </c:pt>
                <c:pt idx="1">
                  <c:v>0</c:v>
                </c:pt>
                <c:pt idx="2">
                  <c:v>0</c:v>
                </c:pt>
                <c:pt idx="3">
                  <c:v>0</c:v>
                </c:pt>
              </c:numCache>
            </c:numRef>
          </c:val>
          <c:extLst>
            <c:ext xmlns:c16="http://schemas.microsoft.com/office/drawing/2014/chart" uri="{C3380CC4-5D6E-409C-BE32-E72D297353CC}">
              <c16:uniqueId val="{00000000-6B64-44F6-A1F3-FA4D7345DEA4}"/>
            </c:ext>
          </c:extLst>
        </c:ser>
        <c:ser>
          <c:idx val="1"/>
          <c:order val="1"/>
          <c:tx>
            <c:strRef>
              <c:f>Лист1!$C$1</c:f>
              <c:strCache>
                <c:ptCount val="1"/>
                <c:pt idx="0">
                  <c:v>Столбец3</c:v>
                </c:pt>
              </c:strCache>
            </c:strRef>
          </c:tx>
          <c:spPr>
            <a:gradFill rotWithShape="1">
              <a:gsLst>
                <a:gs pos="0">
                  <a:schemeClr val="dk1">
                    <a:tint val="55000"/>
                    <a:lumMod val="110000"/>
                    <a:satMod val="105000"/>
                    <a:tint val="67000"/>
                  </a:schemeClr>
                </a:gs>
                <a:gs pos="50000">
                  <a:schemeClr val="dk1">
                    <a:tint val="55000"/>
                    <a:lumMod val="105000"/>
                    <a:satMod val="103000"/>
                    <a:tint val="73000"/>
                  </a:schemeClr>
                </a:gs>
                <a:gs pos="100000">
                  <a:schemeClr val="dk1">
                    <a:tint val="55000"/>
                    <a:lumMod val="105000"/>
                    <a:satMod val="109000"/>
                    <a:tint val="81000"/>
                  </a:schemeClr>
                </a:gs>
              </a:gsLst>
              <a:lin ang="5400000" scaled="0"/>
            </a:gradFill>
            <a:ln w="9524" cap="flat" cmpd="sng" algn="ctr">
              <a:solidFill>
                <a:schemeClr val="dk1">
                  <a:tint val="5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г.</c:v>
                </c:pt>
                <c:pt idx="1">
                  <c:v>2022 г.</c:v>
                </c:pt>
                <c:pt idx="2">
                  <c:v>2024 г.</c:v>
                </c:pt>
                <c:pt idx="3">
                  <c:v>2025 г.</c:v>
                </c:pt>
              </c:strCache>
            </c:strRef>
          </c:cat>
          <c:val>
            <c:numRef>
              <c:f>Лист1!$C$2:$C$5</c:f>
              <c:numCache>
                <c:formatCode>General</c:formatCode>
                <c:ptCount val="4"/>
              </c:numCache>
            </c:numRef>
          </c:val>
          <c:extLst>
            <c:ext xmlns:c16="http://schemas.microsoft.com/office/drawing/2014/chart" uri="{C3380CC4-5D6E-409C-BE32-E72D297353CC}">
              <c16:uniqueId val="{00000001-6B64-44F6-A1F3-FA4D7345DEA4}"/>
            </c:ext>
          </c:extLst>
        </c:ser>
        <c:ser>
          <c:idx val="2"/>
          <c:order val="2"/>
          <c:tx>
            <c:strRef>
              <c:f>Лист1!$D$1</c:f>
              <c:strCache>
                <c:ptCount val="1"/>
                <c:pt idx="0">
                  <c:v>Столбец4</c:v>
                </c:pt>
              </c:strCache>
            </c:strRef>
          </c:tx>
          <c:spPr>
            <a:gradFill rotWithShape="1">
              <a:gsLst>
                <a:gs pos="0">
                  <a:schemeClr val="dk1">
                    <a:tint val="75000"/>
                    <a:lumMod val="110000"/>
                    <a:satMod val="105000"/>
                    <a:tint val="67000"/>
                  </a:schemeClr>
                </a:gs>
                <a:gs pos="50000">
                  <a:schemeClr val="dk1">
                    <a:tint val="75000"/>
                    <a:lumMod val="105000"/>
                    <a:satMod val="103000"/>
                    <a:tint val="73000"/>
                  </a:schemeClr>
                </a:gs>
                <a:gs pos="100000">
                  <a:schemeClr val="dk1">
                    <a:tint val="75000"/>
                    <a:lumMod val="105000"/>
                    <a:satMod val="109000"/>
                    <a:tint val="81000"/>
                  </a:schemeClr>
                </a:gs>
              </a:gsLst>
              <a:lin ang="5400000" scaled="0"/>
            </a:gradFill>
            <a:ln w="9524" cap="flat" cmpd="sng" algn="ctr">
              <a:solidFill>
                <a:schemeClr val="dk1">
                  <a:tint val="7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г.</c:v>
                </c:pt>
                <c:pt idx="1">
                  <c:v>2022 г.</c:v>
                </c:pt>
                <c:pt idx="2">
                  <c:v>2024 г.</c:v>
                </c:pt>
                <c:pt idx="3">
                  <c:v>2025 г.</c:v>
                </c:pt>
              </c:strCache>
            </c:strRef>
          </c:cat>
          <c:val>
            <c:numRef>
              <c:f>Лист1!$D$2:$D$5</c:f>
              <c:numCache>
                <c:formatCode>General</c:formatCode>
                <c:ptCount val="4"/>
              </c:numCache>
            </c:numRef>
          </c:val>
          <c:extLst>
            <c:ext xmlns:c16="http://schemas.microsoft.com/office/drawing/2014/chart" uri="{C3380CC4-5D6E-409C-BE32-E72D297353CC}">
              <c16:uniqueId val="{00000002-6B64-44F6-A1F3-FA4D7345DEA4}"/>
            </c:ext>
          </c:extLst>
        </c:ser>
        <c:dLbls>
          <c:showLegendKey val="0"/>
          <c:showVal val="0"/>
          <c:showCatName val="0"/>
          <c:showSerName val="0"/>
          <c:showPercent val="0"/>
          <c:showBubbleSize val="0"/>
        </c:dLbls>
        <c:gapWidth val="100"/>
        <c:overlap val="-24"/>
        <c:axId val="266682752"/>
        <c:axId val="266684288"/>
      </c:barChart>
      <c:catAx>
        <c:axId val="266682752"/>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266684288"/>
        <c:crosses val="autoZero"/>
        <c:auto val="1"/>
        <c:lblAlgn val="ctr"/>
        <c:lblOffset val="100"/>
        <c:noMultiLvlLbl val="0"/>
      </c:catAx>
      <c:valAx>
        <c:axId val="266684288"/>
        <c:scaling>
          <c:orientation val="minMax"/>
        </c:scaling>
        <c:delete val="0"/>
        <c:axPos val="l"/>
        <c:majorGridlines>
          <c:spPr>
            <a:ln w="9524"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266682752"/>
        <c:crosses val="autoZero"/>
        <c:crossBetween val="between"/>
      </c:valAx>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spPr>
            <a:solidFill>
              <a:schemeClr val="bg2">
                <a:lumMod val="50000"/>
              </a:schemeClr>
            </a:solidFill>
            <a:ln w="9516" cap="flat" cmpd="sng" algn="ctr">
              <a:solidFill>
                <a:schemeClr val="tx1">
                  <a:lumMod val="95000"/>
                  <a:lumOff val="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9"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YouTube</c:v>
                </c:pt>
                <c:pt idx="1">
                  <c:v>Whatsapp</c:v>
                </c:pt>
                <c:pt idx="2">
                  <c:v>Telegram</c:v>
                </c:pt>
                <c:pt idx="3">
                  <c:v>Vk</c:v>
                </c:pt>
                <c:pt idx="4">
                  <c:v>TikTok</c:v>
                </c:pt>
                <c:pt idx="5">
                  <c:v>Ok</c:v>
                </c:pt>
                <c:pt idx="6">
                  <c:v>Viber</c:v>
                </c:pt>
                <c:pt idx="7">
                  <c:v>Instagram</c:v>
                </c:pt>
              </c:strCache>
            </c:strRef>
          </c:cat>
          <c:val>
            <c:numRef>
              <c:f>Лист1!$B$2:$B$9</c:f>
              <c:numCache>
                <c:formatCode>\О\с\н\о\в\н\о\й</c:formatCode>
                <c:ptCount val="8"/>
                <c:pt idx="0">
                  <c:v>71.400000000000006</c:v>
                </c:pt>
                <c:pt idx="1">
                  <c:v>69.5</c:v>
                </c:pt>
                <c:pt idx="2">
                  <c:v>71.7</c:v>
                </c:pt>
                <c:pt idx="3">
                  <c:v>72.099999999999994</c:v>
                </c:pt>
                <c:pt idx="4">
                  <c:v>41.9</c:v>
                </c:pt>
                <c:pt idx="5">
                  <c:v>40</c:v>
                </c:pt>
                <c:pt idx="6">
                  <c:v>30.1</c:v>
                </c:pt>
                <c:pt idx="7">
                  <c:v>22.7</c:v>
                </c:pt>
              </c:numCache>
            </c:numRef>
          </c:val>
          <c:extLst>
            <c:ext xmlns:c16="http://schemas.microsoft.com/office/drawing/2014/chart" uri="{C3380CC4-5D6E-409C-BE32-E72D297353CC}">
              <c16:uniqueId val="{00000000-C5CB-454D-B1E5-BFFAC5318CF7}"/>
            </c:ext>
          </c:extLst>
        </c:ser>
        <c:dLbls>
          <c:showLegendKey val="0"/>
          <c:showVal val="0"/>
          <c:showCatName val="0"/>
          <c:showSerName val="0"/>
          <c:showPercent val="0"/>
          <c:showBubbleSize val="0"/>
        </c:dLbls>
        <c:gapWidth val="100"/>
        <c:axId val="261408640"/>
        <c:axId val="261410176"/>
      </c:barChart>
      <c:catAx>
        <c:axId val="261408640"/>
        <c:scaling>
          <c:orientation val="minMax"/>
        </c:scaling>
        <c:delete val="0"/>
        <c:axPos val="l"/>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1199"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261410176"/>
        <c:crosses val="autoZero"/>
        <c:auto val="1"/>
        <c:lblAlgn val="ctr"/>
        <c:lblOffset val="100"/>
        <c:noMultiLvlLbl val="0"/>
      </c:catAx>
      <c:valAx>
        <c:axId val="261410176"/>
        <c:scaling>
          <c:orientation val="minMax"/>
        </c:scaling>
        <c:delete val="0"/>
        <c:axPos val="b"/>
        <c:majorGridlines>
          <c:spPr>
            <a:ln w="9516"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1199"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261408640"/>
        <c:crosses val="autoZero"/>
        <c:crossBetween val="between"/>
      </c:valAx>
      <c:spPr>
        <a:noFill/>
        <a:ln w="25377">
          <a:noFill/>
        </a:ln>
      </c:spPr>
    </c:plotArea>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Pt>
            <c:idx val="0"/>
            <c:bubble3D val="0"/>
            <c:spPr>
              <a:solidFill>
                <a:schemeClr val="accent2"/>
              </a:solidFill>
              <a:ln w="19033">
                <a:solidFill>
                  <a:schemeClr val="lt1"/>
                </a:solidFill>
              </a:ln>
              <a:effectLst/>
            </c:spPr>
            <c:extLst>
              <c:ext xmlns:c16="http://schemas.microsoft.com/office/drawing/2014/chart" uri="{C3380CC4-5D6E-409C-BE32-E72D297353CC}">
                <c16:uniqueId val="{00000000-F475-4059-B59E-AFF011BBC9E9}"/>
              </c:ext>
            </c:extLst>
          </c:dPt>
          <c:dPt>
            <c:idx val="1"/>
            <c:bubble3D val="0"/>
            <c:spPr>
              <a:solidFill>
                <a:schemeClr val="accent4"/>
              </a:solidFill>
              <a:ln w="19033">
                <a:solidFill>
                  <a:schemeClr val="lt1"/>
                </a:solidFill>
              </a:ln>
              <a:effectLst/>
            </c:spPr>
            <c:extLst>
              <c:ext xmlns:c16="http://schemas.microsoft.com/office/drawing/2014/chart" uri="{C3380CC4-5D6E-409C-BE32-E72D297353CC}">
                <c16:uniqueId val="{00000001-F475-4059-B59E-AFF011BBC9E9}"/>
              </c:ext>
            </c:extLst>
          </c:dPt>
          <c:dPt>
            <c:idx val="2"/>
            <c:bubble3D val="0"/>
            <c:spPr>
              <a:solidFill>
                <a:schemeClr val="accent6"/>
              </a:solidFill>
              <a:ln w="19033">
                <a:solidFill>
                  <a:schemeClr val="lt1"/>
                </a:solidFill>
              </a:ln>
              <a:effectLst/>
            </c:spPr>
            <c:extLst>
              <c:ext xmlns:c16="http://schemas.microsoft.com/office/drawing/2014/chart" uri="{C3380CC4-5D6E-409C-BE32-E72D297353CC}">
                <c16:uniqueId val="{00000002-F475-4059-B59E-AFF011BBC9E9}"/>
              </c:ext>
            </c:extLst>
          </c:dPt>
          <c:dPt>
            <c:idx val="3"/>
            <c:bubble3D val="0"/>
            <c:spPr>
              <a:solidFill>
                <a:schemeClr val="accent2">
                  <a:lumMod val="60000"/>
                </a:schemeClr>
              </a:solidFill>
              <a:ln w="19033">
                <a:solidFill>
                  <a:schemeClr val="lt1"/>
                </a:solidFill>
              </a:ln>
              <a:effectLst/>
            </c:spPr>
            <c:extLst>
              <c:ext xmlns:c16="http://schemas.microsoft.com/office/drawing/2014/chart" uri="{C3380CC4-5D6E-409C-BE32-E72D297353CC}">
                <c16:uniqueId val="{00000003-F475-4059-B59E-AFF011BBC9E9}"/>
              </c:ext>
            </c:extLst>
          </c:dPt>
          <c:dPt>
            <c:idx val="4"/>
            <c:bubble3D val="0"/>
            <c:spPr>
              <a:solidFill>
                <a:schemeClr val="accent4">
                  <a:lumMod val="60000"/>
                </a:schemeClr>
              </a:solidFill>
              <a:ln w="19033">
                <a:solidFill>
                  <a:schemeClr val="lt1"/>
                </a:solidFill>
              </a:ln>
              <a:effectLst/>
            </c:spPr>
            <c:extLst>
              <c:ext xmlns:c16="http://schemas.microsoft.com/office/drawing/2014/chart" uri="{C3380CC4-5D6E-409C-BE32-E72D297353CC}">
                <c16:uniqueId val="{00000004-F475-4059-B59E-AFF011BBC9E9}"/>
              </c:ext>
            </c:extLst>
          </c:dPt>
          <c:dLbls>
            <c:spPr>
              <a:noFill/>
              <a:ln>
                <a:noFill/>
              </a:ln>
              <a:effectLst/>
            </c:spPr>
            <c:txPr>
              <a:bodyPr rot="0" spcFirstLastPara="1" vertOverflow="ellipsis" vert="horz" wrap="square" lIns="38100" tIns="19050" rIns="38100" bIns="19050" anchor="ctr" anchorCtr="1">
                <a:spAutoFit/>
              </a:bodyPr>
              <a:lstStyle/>
              <a:p>
                <a:pPr>
                  <a:defRPr sz="119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1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ЕР</c:v>
                </c:pt>
                <c:pt idx="1">
                  <c:v>ЛДПР</c:v>
                </c:pt>
                <c:pt idx="2">
                  <c:v>КПРФ</c:v>
                </c:pt>
                <c:pt idx="3">
                  <c:v>НЛ</c:v>
                </c:pt>
                <c:pt idx="4">
                  <c:v>СР</c:v>
                </c:pt>
              </c:strCache>
            </c:strRef>
          </c:cat>
          <c:val>
            <c:numRef>
              <c:f>Лист1!$B$2:$B$6</c:f>
              <c:numCache>
                <c:formatCode>\О\с\н\о\в\н\о\й</c:formatCode>
                <c:ptCount val="5"/>
                <c:pt idx="0">
                  <c:v>201</c:v>
                </c:pt>
                <c:pt idx="1">
                  <c:v>148</c:v>
                </c:pt>
                <c:pt idx="2">
                  <c:v>108</c:v>
                </c:pt>
                <c:pt idx="3">
                  <c:v>45</c:v>
                </c:pt>
                <c:pt idx="4">
                  <c:v>34</c:v>
                </c:pt>
              </c:numCache>
            </c:numRef>
          </c:val>
          <c:extLst>
            <c:ext xmlns:c16="http://schemas.microsoft.com/office/drawing/2014/chart" uri="{C3380CC4-5D6E-409C-BE32-E72D297353CC}">
              <c16:uniqueId val="{00000005-F475-4059-B59E-AFF011BBC9E9}"/>
            </c:ext>
          </c:extLst>
        </c:ser>
        <c:ser>
          <c:idx val="1"/>
          <c:order val="1"/>
          <c:tx>
            <c:strRef>
              <c:f>Лист1!$C$1</c:f>
              <c:strCache>
                <c:ptCount val="1"/>
                <c:pt idx="0">
                  <c:v>Столбец1</c:v>
                </c:pt>
              </c:strCache>
            </c:strRef>
          </c:tx>
          <c:dPt>
            <c:idx val="0"/>
            <c:bubble3D val="0"/>
            <c:spPr>
              <a:solidFill>
                <a:schemeClr val="accent2"/>
              </a:solidFill>
              <a:ln w="19033">
                <a:solidFill>
                  <a:schemeClr val="lt1"/>
                </a:solidFill>
              </a:ln>
              <a:effectLst/>
            </c:spPr>
            <c:extLst>
              <c:ext xmlns:c16="http://schemas.microsoft.com/office/drawing/2014/chart" uri="{C3380CC4-5D6E-409C-BE32-E72D297353CC}">
                <c16:uniqueId val="{00000006-F475-4059-B59E-AFF011BBC9E9}"/>
              </c:ext>
            </c:extLst>
          </c:dPt>
          <c:dPt>
            <c:idx val="1"/>
            <c:bubble3D val="0"/>
            <c:spPr>
              <a:solidFill>
                <a:schemeClr val="accent4"/>
              </a:solidFill>
              <a:ln w="19033">
                <a:solidFill>
                  <a:schemeClr val="lt1"/>
                </a:solidFill>
              </a:ln>
              <a:effectLst/>
            </c:spPr>
            <c:extLst>
              <c:ext xmlns:c16="http://schemas.microsoft.com/office/drawing/2014/chart" uri="{C3380CC4-5D6E-409C-BE32-E72D297353CC}">
                <c16:uniqueId val="{00000007-F475-4059-B59E-AFF011BBC9E9}"/>
              </c:ext>
            </c:extLst>
          </c:dPt>
          <c:dPt>
            <c:idx val="2"/>
            <c:bubble3D val="0"/>
            <c:spPr>
              <a:solidFill>
                <a:schemeClr val="accent6"/>
              </a:solidFill>
              <a:ln w="19033">
                <a:solidFill>
                  <a:schemeClr val="lt1"/>
                </a:solidFill>
              </a:ln>
              <a:effectLst/>
            </c:spPr>
            <c:extLst>
              <c:ext xmlns:c16="http://schemas.microsoft.com/office/drawing/2014/chart" uri="{C3380CC4-5D6E-409C-BE32-E72D297353CC}">
                <c16:uniqueId val="{00000008-F475-4059-B59E-AFF011BBC9E9}"/>
              </c:ext>
            </c:extLst>
          </c:dPt>
          <c:dPt>
            <c:idx val="3"/>
            <c:bubble3D val="0"/>
            <c:spPr>
              <a:solidFill>
                <a:schemeClr val="accent2">
                  <a:lumMod val="60000"/>
                </a:schemeClr>
              </a:solidFill>
              <a:ln w="19033">
                <a:solidFill>
                  <a:schemeClr val="lt1"/>
                </a:solidFill>
              </a:ln>
              <a:effectLst/>
            </c:spPr>
            <c:extLst>
              <c:ext xmlns:c16="http://schemas.microsoft.com/office/drawing/2014/chart" uri="{C3380CC4-5D6E-409C-BE32-E72D297353CC}">
                <c16:uniqueId val="{00000009-F475-4059-B59E-AFF011BBC9E9}"/>
              </c:ext>
            </c:extLst>
          </c:dPt>
          <c:dPt>
            <c:idx val="4"/>
            <c:bubble3D val="0"/>
            <c:spPr>
              <a:solidFill>
                <a:schemeClr val="accent4">
                  <a:lumMod val="60000"/>
                </a:schemeClr>
              </a:solidFill>
              <a:ln w="19033">
                <a:solidFill>
                  <a:schemeClr val="lt1"/>
                </a:solidFill>
              </a:ln>
              <a:effectLst/>
            </c:spPr>
            <c:extLst>
              <c:ext xmlns:c16="http://schemas.microsoft.com/office/drawing/2014/chart" uri="{C3380CC4-5D6E-409C-BE32-E72D297353CC}">
                <c16:uniqueId val="{0000000A-F475-4059-B59E-AFF011BBC9E9}"/>
              </c:ext>
            </c:extLst>
          </c:dPt>
          <c:cat>
            <c:strRef>
              <c:f>Лист1!$A$2:$A$6</c:f>
              <c:strCache>
                <c:ptCount val="5"/>
                <c:pt idx="0">
                  <c:v>ЕР</c:v>
                </c:pt>
                <c:pt idx="1">
                  <c:v>ЛДПР</c:v>
                </c:pt>
                <c:pt idx="2">
                  <c:v>КПРФ</c:v>
                </c:pt>
                <c:pt idx="3">
                  <c:v>НЛ</c:v>
                </c:pt>
                <c:pt idx="4">
                  <c:v>СР</c:v>
                </c:pt>
              </c:strCache>
            </c:strRef>
          </c:cat>
          <c:val>
            <c:numRef>
              <c:f>Лист1!$C$2:$C$6</c:f>
              <c:numCache>
                <c:formatCode>General</c:formatCode>
                <c:ptCount val="5"/>
              </c:numCache>
            </c:numRef>
          </c:val>
          <c:extLst>
            <c:ext xmlns:c16="http://schemas.microsoft.com/office/drawing/2014/chart" uri="{C3380CC4-5D6E-409C-BE32-E72D297353CC}">
              <c16:uniqueId val="{0000000B-F475-4059-B59E-AFF011BBC9E9}"/>
            </c:ext>
          </c:extLst>
        </c:ser>
        <c:dLbls>
          <c:showLegendKey val="0"/>
          <c:showVal val="0"/>
          <c:showCatName val="0"/>
          <c:showSerName val="0"/>
          <c:showPercent val="0"/>
          <c:showBubbleSize val="0"/>
          <c:showLeaderLines val="1"/>
        </c:dLbls>
        <c:firstSliceAng val="0"/>
      </c:pieChart>
      <c:spPr>
        <a:noFill/>
        <a:ln w="25377">
          <a:noFill/>
        </a:ln>
      </c:spPr>
    </c:plotArea>
    <c:legend>
      <c:legendPos val="r"/>
      <c:layout>
        <c:manualLayout>
          <c:xMode val="edge"/>
          <c:yMode val="edge"/>
          <c:x val="0.26017699115044246"/>
          <c:y val="0.89846153846153842"/>
          <c:w val="0.47964601769911502"/>
          <c:h val="7.6923076923076927E-2"/>
        </c:manualLayout>
      </c:layout>
      <c:overlay val="0"/>
      <c:spPr>
        <a:noFill/>
        <a:ln>
          <a:noFill/>
        </a:ln>
        <a:effectLst/>
      </c:spPr>
      <c:txPr>
        <a:bodyPr rot="0" spcFirstLastPara="1" vertOverflow="ellipsis" vert="horz" wrap="square" anchor="ctr" anchorCtr="1"/>
        <a:lstStyle/>
        <a:p>
          <a:pPr>
            <a:defRPr sz="11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10</Pages>
  <Words>1664</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ILAY</cp:lastModifiedBy>
  <cp:revision>2</cp:revision>
  <dcterms:created xsi:type="dcterms:W3CDTF">2025-09-02T11:34:00Z</dcterms:created>
  <dcterms:modified xsi:type="dcterms:W3CDTF">2025-09-02T11:34:00Z</dcterms:modified>
</cp:coreProperties>
</file>